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84" w:rsidRDefault="00281384" w:rsidP="0028138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СХВАЛЕНО                                                                                 ЗАТВЕРДЖУЮ</w:t>
      </w:r>
    </w:p>
    <w:p w:rsidR="00281384" w:rsidRDefault="00281384" w:rsidP="00281384">
      <w:pPr>
        <w:spacing w:after="0" w:line="240" w:lineRule="auto"/>
        <w:ind w:firstLine="623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Директор ХЗДО №21 «</w:t>
      </w:r>
      <w:proofErr w:type="spellStart"/>
      <w:r>
        <w:rPr>
          <w:rFonts w:asciiTheme="majorBidi" w:hAnsiTheme="majorBidi" w:cstheme="majorBidi"/>
          <w:sz w:val="24"/>
          <w:szCs w:val="24"/>
        </w:rPr>
        <w:t>Ластівка</w:t>
      </w:r>
      <w:proofErr w:type="spellEnd"/>
      <w:r>
        <w:rPr>
          <w:rFonts w:asciiTheme="majorBidi" w:hAnsiTheme="majorBidi" w:cstheme="majorBidi"/>
          <w:sz w:val="24"/>
          <w:szCs w:val="24"/>
        </w:rPr>
        <w:t>»</w:t>
      </w:r>
    </w:p>
    <w:p w:rsidR="00281384" w:rsidRDefault="00281384" w:rsidP="0028138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cs="Times New Roman"/>
          <w:sz w:val="24"/>
          <w:szCs w:val="24"/>
        </w:rPr>
        <w:t>Р</w:t>
      </w:r>
      <w:proofErr w:type="gramEnd"/>
      <w:r>
        <w:rPr>
          <w:rFonts w:cs="Times New Roman"/>
          <w:sz w:val="24"/>
          <w:szCs w:val="24"/>
        </w:rPr>
        <w:t>ішенням</w:t>
      </w:r>
      <w:proofErr w:type="spellEnd"/>
      <w:r>
        <w:rPr>
          <w:rFonts w:cs="Times New Roman"/>
          <w:sz w:val="24"/>
          <w:szCs w:val="24"/>
        </w:rPr>
        <w:t xml:space="preserve">  </w:t>
      </w:r>
      <w:proofErr w:type="spellStart"/>
      <w:r>
        <w:rPr>
          <w:rFonts w:cs="Times New Roman"/>
          <w:sz w:val="24"/>
          <w:szCs w:val="24"/>
        </w:rPr>
        <w:t>педагогічної</w:t>
      </w:r>
      <w:proofErr w:type="spellEnd"/>
      <w:r>
        <w:rPr>
          <w:rFonts w:cs="Times New Roman"/>
          <w:sz w:val="24"/>
          <w:szCs w:val="24"/>
        </w:rPr>
        <w:t xml:space="preserve">  ради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__________</w:t>
      </w:r>
      <w:proofErr w:type="spellStart"/>
      <w:r>
        <w:rPr>
          <w:rFonts w:asciiTheme="majorBidi" w:hAnsiTheme="majorBidi" w:cstheme="majorBidi"/>
          <w:sz w:val="24"/>
          <w:szCs w:val="24"/>
        </w:rPr>
        <w:t>Тетяна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ШЕВЧУК</w:t>
      </w:r>
    </w:p>
    <w:p w:rsidR="00281384" w:rsidRDefault="00281384" w:rsidP="0028138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="Times New Roman"/>
          <w:sz w:val="24"/>
          <w:szCs w:val="24"/>
        </w:rPr>
        <w:t>ХЗДО № 21 «</w:t>
      </w:r>
      <w:proofErr w:type="spellStart"/>
      <w:r>
        <w:rPr>
          <w:rFonts w:cs="Times New Roman"/>
          <w:sz w:val="24"/>
          <w:szCs w:val="24"/>
        </w:rPr>
        <w:t>Ластівка</w:t>
      </w:r>
      <w:proofErr w:type="spellEnd"/>
      <w:r>
        <w:rPr>
          <w:rFonts w:cs="Times New Roman"/>
          <w:sz w:val="24"/>
          <w:szCs w:val="24"/>
        </w:rPr>
        <w:t>»</w:t>
      </w:r>
    </w:p>
    <w:p w:rsidR="00281384" w:rsidRDefault="00281384" w:rsidP="0028138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(протокол № 1 </w:t>
      </w:r>
      <w:proofErr w:type="spell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29.08.2025року)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Наказ № 134  </w:t>
      </w:r>
      <w:proofErr w:type="spellStart"/>
      <w:r>
        <w:rPr>
          <w:rFonts w:asciiTheme="majorBidi" w:hAnsiTheme="majorBidi" w:cstheme="majorBidi"/>
          <w:sz w:val="24"/>
          <w:szCs w:val="24"/>
        </w:rPr>
        <w:t>від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02.09.2025 року</w:t>
      </w:r>
    </w:p>
    <w:p w:rsidR="00281384" w:rsidRDefault="00281384" w:rsidP="00281384">
      <w:pPr>
        <w:spacing w:after="0" w:line="240" w:lineRule="auto"/>
        <w:ind w:firstLine="623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по ХЗДО №21 «</w:t>
      </w:r>
      <w:proofErr w:type="spellStart"/>
      <w:r>
        <w:rPr>
          <w:rFonts w:asciiTheme="majorBidi" w:hAnsiTheme="majorBidi" w:cstheme="majorBidi"/>
          <w:sz w:val="24"/>
          <w:szCs w:val="24"/>
        </w:rPr>
        <w:t>Ластівка</w:t>
      </w:r>
      <w:proofErr w:type="spellEnd"/>
      <w:r>
        <w:rPr>
          <w:rFonts w:asciiTheme="majorBidi" w:hAnsiTheme="majorBidi" w:cstheme="majorBidi"/>
          <w:sz w:val="24"/>
          <w:szCs w:val="24"/>
        </w:rPr>
        <w:t>»</w:t>
      </w:r>
    </w:p>
    <w:p w:rsidR="00281384" w:rsidRDefault="00281384" w:rsidP="0028138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B534C" w:rsidRDefault="00CB534C" w:rsidP="00CB53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534C" w:rsidRPr="00155B87" w:rsidRDefault="00CB534C" w:rsidP="00CB534C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uk-UA"/>
        </w:rPr>
      </w:pPr>
      <w:r w:rsidRPr="00155B87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uk-UA"/>
        </w:rPr>
        <w:t>ПОЛОЖЕННЯ</w:t>
      </w:r>
    </w:p>
    <w:p w:rsidR="00CB534C" w:rsidRPr="00155B87" w:rsidRDefault="00CB534C" w:rsidP="00CB534C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uk-UA"/>
        </w:rPr>
      </w:pPr>
      <w:r w:rsidRPr="00155B87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uk-UA"/>
        </w:rPr>
        <w:t>про академічну доброчесність учасників освітнього процесу</w:t>
      </w:r>
    </w:p>
    <w:p w:rsidR="00155B87" w:rsidRPr="00155B87" w:rsidRDefault="00155B87" w:rsidP="00CB534C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uk-UA"/>
        </w:rPr>
      </w:pPr>
      <w:r w:rsidRPr="00155B87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uk-UA"/>
        </w:rPr>
        <w:t>Хмельницького закладу дошкільної освіти №21 «Ластівка»</w:t>
      </w:r>
    </w:p>
    <w:p w:rsidR="00CB534C" w:rsidRDefault="00155B87" w:rsidP="00CB53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5B87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  <w:lang w:val="uk-UA"/>
        </w:rPr>
        <w:t>Хмельницької міської ради, Хмельницької області</w:t>
      </w:r>
    </w:p>
    <w:p w:rsidR="00CB534C" w:rsidRDefault="00CB534C" w:rsidP="00CB53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534C" w:rsidRPr="0083696C" w:rsidRDefault="00CB534C" w:rsidP="00CB53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b/>
          <w:sz w:val="24"/>
          <w:szCs w:val="24"/>
          <w:lang w:val="uk-UA"/>
        </w:rPr>
        <w:t>І. ЗАГАЛЬНІ ПОЛОЖЕННЯ</w:t>
      </w:r>
    </w:p>
    <w:p w:rsidR="00155B87" w:rsidRPr="0083696C" w:rsidRDefault="00155B87" w:rsidP="00155B87">
      <w:pPr>
        <w:pStyle w:val="a5"/>
        <w:rPr>
          <w:lang w:val="uk-UA"/>
        </w:rPr>
      </w:pPr>
      <w:r w:rsidRPr="0083696C">
        <w:rPr>
          <w:lang w:val="uk-UA"/>
        </w:rPr>
        <w:t xml:space="preserve">1. Положення про академічну доброчесність </w:t>
      </w:r>
      <w:r w:rsidRPr="0083696C">
        <w:rPr>
          <w:color w:val="212529"/>
          <w:shd w:val="clear" w:color="auto" w:fill="FFFFFF"/>
          <w:lang w:val="uk-UA"/>
        </w:rPr>
        <w:t>учасників освітнього процесу</w:t>
      </w:r>
      <w:r w:rsidRPr="0083696C">
        <w:rPr>
          <w:color w:val="212529"/>
          <w:shd w:val="clear" w:color="auto" w:fill="FFFFFF"/>
        </w:rPr>
        <w:t> </w:t>
      </w:r>
      <w:r w:rsidRPr="0083696C">
        <w:rPr>
          <w:color w:val="212529"/>
          <w:shd w:val="clear" w:color="auto" w:fill="FFFFFF"/>
          <w:lang w:val="uk-UA"/>
        </w:rPr>
        <w:t>Хмельницького закладу  дошкільної освіти №21 «Ластівка»</w:t>
      </w:r>
      <w:r w:rsidRPr="0083696C">
        <w:rPr>
          <w:color w:val="212529"/>
          <w:shd w:val="clear" w:color="auto" w:fill="FFFFFF"/>
        </w:rPr>
        <w:t> </w:t>
      </w:r>
      <w:r w:rsidRPr="0083696C">
        <w:rPr>
          <w:color w:val="212529"/>
          <w:shd w:val="clear" w:color="auto" w:fill="FFFFFF"/>
          <w:lang w:val="uk-UA"/>
        </w:rPr>
        <w:t xml:space="preserve"> (далі - Положення), </w:t>
      </w:r>
      <w:r w:rsidRPr="0083696C">
        <w:rPr>
          <w:lang w:val="uk-UA"/>
        </w:rPr>
        <w:t>визначає правові та організаційні засади забезпечення академічної доброчесності в закладі дошкільної освіти (далі – ЗДО), встановлює етичні принципи та норми поведінки учасників освітнього процесу, механізми попередження та виявлення порушень академічної доброчесності.</w:t>
      </w:r>
    </w:p>
    <w:p w:rsidR="00155B87" w:rsidRPr="0083696C" w:rsidRDefault="00155B87" w:rsidP="00155B87">
      <w:pPr>
        <w:pStyle w:val="a5"/>
        <w:rPr>
          <w:lang w:val="uk-UA"/>
        </w:rPr>
      </w:pPr>
      <w:r w:rsidRPr="0083696C">
        <w:rPr>
          <w:lang w:val="uk-UA"/>
        </w:rPr>
        <w:t>1.2. Положення розроблено відповідно до Конституції України, Законів України «Про освіту»</w:t>
      </w:r>
      <w:r w:rsidR="007D4599" w:rsidRPr="0083696C">
        <w:rPr>
          <w:lang w:val="uk-UA"/>
        </w:rPr>
        <w:t xml:space="preserve"> (розділ </w:t>
      </w:r>
      <w:r w:rsidR="007D4599" w:rsidRPr="0083696C">
        <w:rPr>
          <w:lang w:val="en-US"/>
        </w:rPr>
        <w:t>V</w:t>
      </w:r>
      <w:r w:rsidR="007D4599" w:rsidRPr="0083696C">
        <w:rPr>
          <w:lang w:val="uk-UA"/>
        </w:rPr>
        <w:t xml:space="preserve"> ст. 42)</w:t>
      </w:r>
      <w:r w:rsidRPr="0083696C">
        <w:rPr>
          <w:lang w:val="uk-UA"/>
        </w:rPr>
        <w:t>, «Про дошкільну освіту», «Про авторське право і суміжні права», інших нормативно-правових актів у сфері освіти, Статуту ЗДО та внутрішніх нормативних документів закладу.</w:t>
      </w:r>
    </w:p>
    <w:p w:rsidR="007D4599" w:rsidRPr="0083696C" w:rsidRDefault="007D4599" w:rsidP="007D4599">
      <w:pPr>
        <w:pStyle w:val="a5"/>
        <w:rPr>
          <w:lang w:val="uk-UA"/>
        </w:rPr>
      </w:pPr>
      <w:r w:rsidRPr="0083696C">
        <w:rPr>
          <w:lang w:val="uk-UA"/>
        </w:rPr>
        <w:t>1.3. Академічна доброчесність у ЗДО – це сукупність етичних принципів і визначених законодавством правил, яких мають дотримуватися учасники освітнього процесу під час здійснення освітньої, методичної, організаційної, управлінської діяльності, з метою забезпечення довіри до результатів освітньої діяльності та створення безпечного, відкритого і прозорого освітнього середовища.</w:t>
      </w:r>
    </w:p>
    <w:p w:rsidR="007D4599" w:rsidRPr="0083696C" w:rsidRDefault="007D4599" w:rsidP="007D4599">
      <w:pPr>
        <w:pStyle w:val="a5"/>
        <w:rPr>
          <w:lang w:val="uk-UA"/>
        </w:rPr>
      </w:pPr>
      <w:r w:rsidRPr="0083696C">
        <w:rPr>
          <w:lang w:val="uk-UA"/>
        </w:rPr>
        <w:t>1.4. Дотримання академічної доброчесності є невід’ємною складовою внутрішньої системи забезпечення якості освіти в ЗДО та обов’язковою умовою професійної діяльності педагогічних працівників.</w:t>
      </w:r>
    </w:p>
    <w:p w:rsidR="007D4599" w:rsidRPr="0083696C" w:rsidRDefault="007D4599" w:rsidP="007D4599">
      <w:pPr>
        <w:pStyle w:val="a5"/>
      </w:pPr>
      <w:r w:rsidRPr="0083696C">
        <w:t xml:space="preserve">1.5. </w:t>
      </w:r>
      <w:proofErr w:type="spellStart"/>
      <w:r w:rsidRPr="0083696C">
        <w:t>Дія</w:t>
      </w:r>
      <w:proofErr w:type="spellEnd"/>
      <w:r w:rsidRPr="0083696C">
        <w:t xml:space="preserve"> </w:t>
      </w:r>
      <w:proofErr w:type="spellStart"/>
      <w:r w:rsidRPr="0083696C">
        <w:t>цього</w:t>
      </w:r>
      <w:proofErr w:type="spellEnd"/>
      <w:r w:rsidRPr="0083696C">
        <w:t xml:space="preserve"> </w:t>
      </w:r>
      <w:proofErr w:type="spellStart"/>
      <w:r w:rsidRPr="0083696C">
        <w:t>Положення</w:t>
      </w:r>
      <w:proofErr w:type="spellEnd"/>
      <w:r w:rsidRPr="0083696C">
        <w:t xml:space="preserve"> </w:t>
      </w:r>
      <w:proofErr w:type="spellStart"/>
      <w:r w:rsidRPr="0083696C">
        <w:t>поширюється</w:t>
      </w:r>
      <w:proofErr w:type="spellEnd"/>
      <w:r w:rsidRPr="0083696C">
        <w:t xml:space="preserve"> на </w:t>
      </w:r>
      <w:proofErr w:type="spellStart"/>
      <w:r w:rsidRPr="0083696C">
        <w:t>всіх</w:t>
      </w:r>
      <w:proofErr w:type="spellEnd"/>
      <w:r w:rsidRPr="0083696C">
        <w:t xml:space="preserve"> </w:t>
      </w:r>
      <w:proofErr w:type="spellStart"/>
      <w:r w:rsidRPr="0083696C">
        <w:t>учасників</w:t>
      </w:r>
      <w:proofErr w:type="spellEnd"/>
      <w:r w:rsidRPr="0083696C">
        <w:t xml:space="preserve"> </w:t>
      </w:r>
      <w:proofErr w:type="spellStart"/>
      <w:r w:rsidRPr="0083696C">
        <w:t>освітнього</w:t>
      </w:r>
      <w:proofErr w:type="spellEnd"/>
      <w:r w:rsidRPr="0083696C">
        <w:t xml:space="preserve"> </w:t>
      </w:r>
      <w:proofErr w:type="spellStart"/>
      <w:r w:rsidRPr="0083696C">
        <w:t>процесу</w:t>
      </w:r>
      <w:proofErr w:type="spellEnd"/>
      <w:r w:rsidRPr="0083696C">
        <w:t xml:space="preserve">, а </w:t>
      </w:r>
      <w:proofErr w:type="spellStart"/>
      <w:r w:rsidRPr="0083696C">
        <w:t>саме</w:t>
      </w:r>
      <w:proofErr w:type="spellEnd"/>
      <w:r w:rsidRPr="0083696C">
        <w:t>:</w:t>
      </w:r>
    </w:p>
    <w:p w:rsidR="007D4599" w:rsidRPr="0083696C" w:rsidRDefault="007D4599" w:rsidP="007D4599">
      <w:pPr>
        <w:pStyle w:val="a5"/>
        <w:numPr>
          <w:ilvl w:val="0"/>
          <w:numId w:val="1"/>
        </w:numPr>
      </w:pPr>
      <w:proofErr w:type="spellStart"/>
      <w:r w:rsidRPr="0083696C">
        <w:t>керівника</w:t>
      </w:r>
      <w:proofErr w:type="spellEnd"/>
      <w:r w:rsidRPr="0083696C">
        <w:t xml:space="preserve"> ЗДО;</w:t>
      </w:r>
    </w:p>
    <w:p w:rsidR="007D4599" w:rsidRPr="0083696C" w:rsidRDefault="007D4599" w:rsidP="007D4599">
      <w:pPr>
        <w:pStyle w:val="a5"/>
        <w:numPr>
          <w:ilvl w:val="0"/>
          <w:numId w:val="1"/>
        </w:numPr>
      </w:pPr>
      <w:proofErr w:type="spellStart"/>
      <w:r w:rsidRPr="0083696C">
        <w:t>педагогічних</w:t>
      </w:r>
      <w:proofErr w:type="spellEnd"/>
      <w:r w:rsidRPr="0083696C">
        <w:t xml:space="preserve"> </w:t>
      </w:r>
      <w:proofErr w:type="spellStart"/>
      <w:r w:rsidRPr="0083696C">
        <w:t>працівникі</w:t>
      </w:r>
      <w:proofErr w:type="gramStart"/>
      <w:r w:rsidRPr="0083696C">
        <w:t>в</w:t>
      </w:r>
      <w:proofErr w:type="spellEnd"/>
      <w:proofErr w:type="gramEnd"/>
      <w:r w:rsidRPr="0083696C">
        <w:t>;</w:t>
      </w:r>
    </w:p>
    <w:p w:rsidR="007D4599" w:rsidRPr="0083696C" w:rsidRDefault="007D4599" w:rsidP="007D4599">
      <w:pPr>
        <w:pStyle w:val="a5"/>
        <w:numPr>
          <w:ilvl w:val="0"/>
          <w:numId w:val="1"/>
        </w:numPr>
      </w:pPr>
      <w:proofErr w:type="spellStart"/>
      <w:r w:rsidRPr="0083696C">
        <w:t>інших</w:t>
      </w:r>
      <w:proofErr w:type="spellEnd"/>
      <w:r w:rsidRPr="0083696C">
        <w:t xml:space="preserve"> </w:t>
      </w:r>
      <w:proofErr w:type="spellStart"/>
      <w:r w:rsidRPr="0083696C">
        <w:t>працівникі</w:t>
      </w:r>
      <w:proofErr w:type="gramStart"/>
      <w:r w:rsidRPr="0083696C">
        <w:t>в</w:t>
      </w:r>
      <w:proofErr w:type="spellEnd"/>
      <w:proofErr w:type="gramEnd"/>
      <w:r w:rsidRPr="0083696C">
        <w:t xml:space="preserve"> закладу;</w:t>
      </w:r>
    </w:p>
    <w:p w:rsidR="007D4599" w:rsidRPr="0083696C" w:rsidRDefault="007D4599" w:rsidP="007D4599">
      <w:pPr>
        <w:pStyle w:val="a5"/>
        <w:numPr>
          <w:ilvl w:val="0"/>
          <w:numId w:val="1"/>
        </w:numPr>
      </w:pPr>
      <w:proofErr w:type="spellStart"/>
      <w:r w:rsidRPr="0083696C">
        <w:t>батьків</w:t>
      </w:r>
      <w:proofErr w:type="spellEnd"/>
      <w:r w:rsidRPr="0083696C">
        <w:t xml:space="preserve"> </w:t>
      </w:r>
      <w:proofErr w:type="spellStart"/>
      <w:r w:rsidRPr="0083696C">
        <w:t>або</w:t>
      </w:r>
      <w:proofErr w:type="spellEnd"/>
      <w:r w:rsidRPr="0083696C">
        <w:t xml:space="preserve"> </w:t>
      </w:r>
      <w:proofErr w:type="spellStart"/>
      <w:r w:rsidRPr="0083696C">
        <w:t>законних</w:t>
      </w:r>
      <w:proofErr w:type="spellEnd"/>
      <w:r w:rsidRPr="0083696C">
        <w:t xml:space="preserve"> </w:t>
      </w:r>
      <w:proofErr w:type="spellStart"/>
      <w:r w:rsidRPr="0083696C">
        <w:t>представників</w:t>
      </w:r>
      <w:proofErr w:type="spellEnd"/>
      <w:r w:rsidRPr="0083696C">
        <w:t xml:space="preserve"> </w:t>
      </w:r>
      <w:proofErr w:type="spellStart"/>
      <w:r w:rsidRPr="0083696C">
        <w:t>вихованців</w:t>
      </w:r>
      <w:proofErr w:type="spellEnd"/>
      <w:r w:rsidRPr="0083696C">
        <w:t>;</w:t>
      </w:r>
    </w:p>
    <w:p w:rsidR="007D4599" w:rsidRPr="0083696C" w:rsidRDefault="007D4599" w:rsidP="007D4599">
      <w:pPr>
        <w:pStyle w:val="a5"/>
        <w:numPr>
          <w:ilvl w:val="0"/>
          <w:numId w:val="1"/>
        </w:numPr>
      </w:pPr>
      <w:proofErr w:type="spellStart"/>
      <w:r w:rsidRPr="0083696C">
        <w:t>інших</w:t>
      </w:r>
      <w:proofErr w:type="spellEnd"/>
      <w:r w:rsidRPr="0083696C">
        <w:t xml:space="preserve"> </w:t>
      </w:r>
      <w:proofErr w:type="spellStart"/>
      <w:proofErr w:type="gramStart"/>
      <w:r w:rsidRPr="0083696C">
        <w:t>осіб</w:t>
      </w:r>
      <w:proofErr w:type="spellEnd"/>
      <w:proofErr w:type="gramEnd"/>
      <w:r w:rsidRPr="0083696C">
        <w:t xml:space="preserve">, </w:t>
      </w:r>
      <w:proofErr w:type="spellStart"/>
      <w:r w:rsidRPr="0083696C">
        <w:t>які</w:t>
      </w:r>
      <w:proofErr w:type="spellEnd"/>
      <w:r w:rsidRPr="0083696C">
        <w:t xml:space="preserve"> </w:t>
      </w:r>
      <w:proofErr w:type="spellStart"/>
      <w:r w:rsidRPr="0083696C">
        <w:t>залучаються</w:t>
      </w:r>
      <w:proofErr w:type="spellEnd"/>
      <w:r w:rsidRPr="0083696C">
        <w:t xml:space="preserve"> до </w:t>
      </w:r>
      <w:proofErr w:type="spellStart"/>
      <w:r w:rsidRPr="0083696C">
        <w:t>освітнього</w:t>
      </w:r>
      <w:proofErr w:type="spellEnd"/>
      <w:r w:rsidRPr="0083696C">
        <w:t xml:space="preserve"> </w:t>
      </w:r>
      <w:proofErr w:type="spellStart"/>
      <w:r w:rsidRPr="0083696C">
        <w:t>процесу</w:t>
      </w:r>
      <w:proofErr w:type="spellEnd"/>
      <w:r w:rsidRPr="0083696C">
        <w:t>.</w:t>
      </w:r>
    </w:p>
    <w:p w:rsidR="006D1BC0" w:rsidRDefault="007D4599" w:rsidP="007D459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sz w:val="24"/>
          <w:szCs w:val="24"/>
          <w:lang w:val="uk-UA" w:eastAsia="ru-RU"/>
        </w:rPr>
      </w:pPr>
      <w:r w:rsidRPr="0083696C">
        <w:rPr>
          <w:rFonts w:eastAsia="Times New Roman" w:cs="Times New Roman"/>
          <w:sz w:val="24"/>
          <w:szCs w:val="24"/>
          <w:lang w:val="uk-UA" w:eastAsia="ru-RU"/>
        </w:rPr>
        <w:t xml:space="preserve">                      </w:t>
      </w:r>
    </w:p>
    <w:p w:rsidR="007D4599" w:rsidRPr="0083696C" w:rsidRDefault="007D4599" w:rsidP="007D459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83696C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83696C">
        <w:rPr>
          <w:rFonts w:eastAsia="Times New Roman" w:cs="Times New Roman"/>
          <w:b/>
          <w:bCs/>
          <w:sz w:val="24"/>
          <w:szCs w:val="24"/>
          <w:lang w:val="uk-UA" w:eastAsia="ru-RU"/>
        </w:rPr>
        <w:t>ІІ</w:t>
      </w:r>
      <w:r w:rsidRPr="0083696C">
        <w:rPr>
          <w:rFonts w:eastAsia="Times New Roman" w:cs="Times New Roman"/>
          <w:b/>
          <w:bCs/>
          <w:sz w:val="24"/>
          <w:szCs w:val="24"/>
          <w:lang w:eastAsia="ru-RU"/>
        </w:rPr>
        <w:t>. М</w:t>
      </w:r>
      <w:r w:rsidRPr="0083696C">
        <w:rPr>
          <w:rFonts w:eastAsia="Times New Roman" w:cs="Times New Roman"/>
          <w:b/>
          <w:bCs/>
          <w:sz w:val="24"/>
          <w:szCs w:val="24"/>
          <w:lang w:val="uk-UA" w:eastAsia="ru-RU"/>
        </w:rPr>
        <w:t>ЕТА, ЗАВДАННЯ ТА ПРИНЦИПИ ПОЛОЖЕННЯ</w:t>
      </w:r>
    </w:p>
    <w:p w:rsidR="007D4599" w:rsidRPr="007D4599" w:rsidRDefault="007D4599" w:rsidP="007D459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2.1. </w:t>
      </w:r>
      <w:r w:rsidRPr="007D4599">
        <w:rPr>
          <w:rFonts w:eastAsia="Times New Roman" w:cs="Times New Roman"/>
          <w:b/>
          <w:sz w:val="24"/>
          <w:szCs w:val="24"/>
          <w:lang w:eastAsia="ru-RU"/>
        </w:rPr>
        <w:t>Метою</w:t>
      </w:r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цього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Положення</w:t>
      </w:r>
      <w:proofErr w:type="spellEnd"/>
      <w:proofErr w:type="gramStart"/>
      <w:r w:rsidRPr="007D4599">
        <w:rPr>
          <w:rFonts w:eastAsia="Times New Roman" w:cs="Times New Roman"/>
          <w:sz w:val="24"/>
          <w:szCs w:val="24"/>
          <w:lang w:eastAsia="ru-RU"/>
        </w:rPr>
        <w:t xml:space="preserve"> є:</w:t>
      </w:r>
      <w:proofErr w:type="gramEnd"/>
    </w:p>
    <w:p w:rsidR="007D4599" w:rsidRPr="007D4599" w:rsidRDefault="007D4599" w:rsidP="007D45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утвердження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закладі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дошкільної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освіти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культури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академічної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доброчесності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основи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якісної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освіти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;</w:t>
      </w:r>
    </w:p>
    <w:p w:rsidR="007D4599" w:rsidRPr="007D4599" w:rsidRDefault="007D4599" w:rsidP="007D45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lastRenderedPageBreak/>
        <w:t>формування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єдиних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4599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7D4599">
        <w:rPr>
          <w:rFonts w:eastAsia="Times New Roman" w:cs="Times New Roman"/>
          <w:sz w:val="24"/>
          <w:szCs w:val="24"/>
          <w:lang w:eastAsia="ru-RU"/>
        </w:rPr>
        <w:t>ідходів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розуміння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дотримання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академічної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доброчесності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всіма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учасниками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освітнього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процесу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;</w:t>
      </w:r>
    </w:p>
    <w:p w:rsidR="007D4599" w:rsidRPr="007D4599" w:rsidRDefault="007D4599" w:rsidP="007D45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довіри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7D4599">
        <w:rPr>
          <w:rFonts w:eastAsia="Times New Roman" w:cs="Times New Roman"/>
          <w:sz w:val="24"/>
          <w:szCs w:val="24"/>
          <w:lang w:eastAsia="ru-RU"/>
        </w:rPr>
        <w:t>до</w:t>
      </w:r>
      <w:proofErr w:type="gram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результатів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освітньої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методичної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управлінської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діяльності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;</w:t>
      </w:r>
    </w:p>
    <w:p w:rsidR="007D4599" w:rsidRPr="007D4599" w:rsidRDefault="007D4599" w:rsidP="007D45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виховання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дітей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дошкільного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віку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базових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моральних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цінностей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чесності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справедливості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поваги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праці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інших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.</w:t>
      </w:r>
    </w:p>
    <w:p w:rsidR="007D4599" w:rsidRPr="007D4599" w:rsidRDefault="007D4599" w:rsidP="007D459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2.2. </w:t>
      </w:r>
      <w:proofErr w:type="spellStart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bCs/>
          <w:sz w:val="24"/>
          <w:szCs w:val="24"/>
          <w:lang w:eastAsia="ru-RU"/>
        </w:rPr>
        <w:t>Положення</w:t>
      </w:r>
      <w:proofErr w:type="spellEnd"/>
    </w:p>
    <w:p w:rsidR="007D4599" w:rsidRPr="007D4599" w:rsidRDefault="007D4599" w:rsidP="007D459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Основними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завданнями</w:t>
      </w:r>
      <w:proofErr w:type="spellEnd"/>
      <w:proofErr w:type="gramStart"/>
      <w:r w:rsidRPr="007D4599">
        <w:rPr>
          <w:rFonts w:eastAsia="Times New Roman" w:cs="Times New Roman"/>
          <w:sz w:val="24"/>
          <w:szCs w:val="24"/>
          <w:lang w:eastAsia="ru-RU"/>
        </w:rPr>
        <w:t xml:space="preserve"> є:</w:t>
      </w:r>
      <w:proofErr w:type="gramEnd"/>
    </w:p>
    <w:p w:rsidR="007D4599" w:rsidRPr="007D4599" w:rsidRDefault="007D4599" w:rsidP="007D4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визначення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норм і правил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поведінки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учасників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освітнього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процесу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щодо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дотримання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академічної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доброчесності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;</w:t>
      </w:r>
    </w:p>
    <w:p w:rsidR="007D4599" w:rsidRPr="007D4599" w:rsidRDefault="007D4599" w:rsidP="007D4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запобігання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проявам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плагіату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фальсифікації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службових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4599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7D4599">
        <w:rPr>
          <w:rFonts w:eastAsia="Times New Roman" w:cs="Times New Roman"/>
          <w:sz w:val="24"/>
          <w:szCs w:val="24"/>
          <w:lang w:eastAsia="ru-RU"/>
        </w:rPr>
        <w:t>ідробок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необ’єктивного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оцінювання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інших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порушень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;</w:t>
      </w:r>
    </w:p>
    <w:p w:rsidR="007D4599" w:rsidRPr="007D4599" w:rsidRDefault="007D4599" w:rsidP="007D4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формування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педагогічних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працівників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4599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7D4599">
        <w:rPr>
          <w:rFonts w:eastAsia="Times New Roman" w:cs="Times New Roman"/>
          <w:sz w:val="24"/>
          <w:szCs w:val="24"/>
          <w:lang w:eastAsia="ru-RU"/>
        </w:rPr>
        <w:t>ідповідального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ставлення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створення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освітніх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методичних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матеріалів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;</w:t>
      </w:r>
    </w:p>
    <w:p w:rsidR="007D4599" w:rsidRPr="007D4599" w:rsidRDefault="007D4599" w:rsidP="007D4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дотримання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авторського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коректного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джерел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;</w:t>
      </w:r>
    </w:p>
    <w:p w:rsidR="007D4599" w:rsidRPr="007D4599" w:rsidRDefault="007D4599" w:rsidP="007D4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створення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прозорих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механізмів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реагування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випадки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порушення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академічної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доброчесності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;</w:t>
      </w:r>
    </w:p>
    <w:p w:rsidR="007D4599" w:rsidRPr="007D4599" w:rsidRDefault="007D4599" w:rsidP="007D4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формування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партнерських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доброзичливих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етичних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взаємин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4599">
        <w:rPr>
          <w:rFonts w:eastAsia="Times New Roman" w:cs="Times New Roman"/>
          <w:sz w:val="24"/>
          <w:szCs w:val="24"/>
          <w:lang w:eastAsia="ru-RU"/>
        </w:rPr>
        <w:t>м</w:t>
      </w:r>
      <w:proofErr w:type="gramEnd"/>
      <w:r w:rsidRPr="007D4599">
        <w:rPr>
          <w:rFonts w:eastAsia="Times New Roman" w:cs="Times New Roman"/>
          <w:sz w:val="24"/>
          <w:szCs w:val="24"/>
          <w:lang w:eastAsia="ru-RU"/>
        </w:rPr>
        <w:t>іж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усіма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учасниками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освітнього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процесу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;</w:t>
      </w:r>
    </w:p>
    <w:p w:rsidR="007D4599" w:rsidRPr="007D4599" w:rsidRDefault="007D4599" w:rsidP="007D4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інтеграція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принципів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академічної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доброчесності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внутрішню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якості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освіти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ЗДО.</w:t>
      </w:r>
    </w:p>
    <w:p w:rsidR="007D4599" w:rsidRPr="007D4599" w:rsidRDefault="007D4599" w:rsidP="007D459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eastAsia="ru-RU"/>
        </w:rPr>
      </w:pPr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2.3. </w:t>
      </w:r>
      <w:proofErr w:type="spellStart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>Принципи</w:t>
      </w:r>
      <w:proofErr w:type="spellEnd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bCs/>
          <w:sz w:val="24"/>
          <w:szCs w:val="24"/>
          <w:lang w:eastAsia="ru-RU"/>
        </w:rPr>
        <w:t>академічної</w:t>
      </w:r>
      <w:proofErr w:type="spellEnd"/>
      <w:r w:rsidRPr="007D459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bCs/>
          <w:sz w:val="24"/>
          <w:szCs w:val="24"/>
          <w:lang w:eastAsia="ru-RU"/>
        </w:rPr>
        <w:t>доброчесності</w:t>
      </w:r>
      <w:proofErr w:type="spellEnd"/>
    </w:p>
    <w:p w:rsidR="007D4599" w:rsidRPr="007D4599" w:rsidRDefault="007D4599" w:rsidP="007D459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Академічна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доброчесність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у ЗДО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ґрунтується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на таких принципах:</w:t>
      </w:r>
    </w:p>
    <w:p w:rsidR="007D4599" w:rsidRPr="007D4599" w:rsidRDefault="007D4599" w:rsidP="007D459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>Законність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дотримання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вимог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7D4599">
        <w:rPr>
          <w:rFonts w:eastAsia="Times New Roman" w:cs="Times New Roman"/>
          <w:sz w:val="24"/>
          <w:szCs w:val="24"/>
          <w:lang w:eastAsia="ru-RU"/>
        </w:rPr>
        <w:t>чинного</w:t>
      </w:r>
      <w:proofErr w:type="gram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України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нормативних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документів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закладу.</w:t>
      </w:r>
    </w:p>
    <w:p w:rsidR="007D4599" w:rsidRPr="007D4599" w:rsidRDefault="007D4599" w:rsidP="007D459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>Чесність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правдивість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професійній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діяльності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недопущення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обману,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привласнення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7D4599">
        <w:rPr>
          <w:rFonts w:eastAsia="Times New Roman" w:cs="Times New Roman"/>
          <w:sz w:val="24"/>
          <w:szCs w:val="24"/>
          <w:lang w:eastAsia="ru-RU"/>
        </w:rPr>
        <w:t>чужих</w:t>
      </w:r>
      <w:proofErr w:type="gram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ідей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або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результатів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праці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.</w:t>
      </w:r>
    </w:p>
    <w:p w:rsidR="007D4599" w:rsidRPr="007D4599" w:rsidRDefault="007D4599" w:rsidP="007D459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>Справедливість</w:t>
      </w:r>
      <w:proofErr w:type="spellEnd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>об’єктивність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неупереджене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ставлення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всіх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учасників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освітнього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процесу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чесний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4599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7D4599">
        <w:rPr>
          <w:rFonts w:eastAsia="Times New Roman" w:cs="Times New Roman"/>
          <w:sz w:val="24"/>
          <w:szCs w:val="24"/>
          <w:lang w:eastAsia="ru-RU"/>
        </w:rPr>
        <w:t>ідхід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оцінювання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результатів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діяльності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.</w:t>
      </w:r>
    </w:p>
    <w:p w:rsidR="007D4599" w:rsidRPr="007D4599" w:rsidRDefault="007D4599" w:rsidP="007D459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>Відповідальність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усвідомлення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наслідків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власних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дій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прийнятих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4599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7D4599">
        <w:rPr>
          <w:rFonts w:eastAsia="Times New Roman" w:cs="Times New Roman"/>
          <w:sz w:val="24"/>
          <w:szCs w:val="24"/>
          <w:lang w:eastAsia="ru-RU"/>
        </w:rPr>
        <w:t>ішень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.</w:t>
      </w:r>
    </w:p>
    <w:p w:rsidR="007D4599" w:rsidRPr="007D4599" w:rsidRDefault="007D4599" w:rsidP="007D459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>Повага</w:t>
      </w:r>
      <w:proofErr w:type="spellEnd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>авторського</w:t>
      </w:r>
      <w:proofErr w:type="spellEnd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права</w:t>
      </w:r>
      <w:r w:rsidRPr="007D4599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коректне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4599">
        <w:rPr>
          <w:rFonts w:eastAsia="Times New Roman" w:cs="Times New Roman"/>
          <w:sz w:val="24"/>
          <w:szCs w:val="24"/>
          <w:lang w:eastAsia="ru-RU"/>
        </w:rPr>
        <w:t>матер</w:t>
      </w:r>
      <w:proofErr w:type="gramEnd"/>
      <w:r w:rsidRPr="007D4599">
        <w:rPr>
          <w:rFonts w:eastAsia="Times New Roman" w:cs="Times New Roman"/>
          <w:sz w:val="24"/>
          <w:szCs w:val="24"/>
          <w:lang w:eastAsia="ru-RU"/>
        </w:rPr>
        <w:t>іалів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посилання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джерела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інформації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.</w:t>
      </w:r>
    </w:p>
    <w:p w:rsidR="007D4599" w:rsidRPr="007D4599" w:rsidRDefault="007D4599" w:rsidP="007D459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>Професійна</w:t>
      </w:r>
      <w:proofErr w:type="spellEnd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>етика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дотримання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педагогічної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етики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повага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честі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7D4599">
        <w:rPr>
          <w:rFonts w:eastAsia="Times New Roman" w:cs="Times New Roman"/>
          <w:sz w:val="24"/>
          <w:szCs w:val="24"/>
          <w:lang w:eastAsia="ru-RU"/>
        </w:rPr>
        <w:t>г</w:t>
      </w:r>
      <w:proofErr w:type="gramEnd"/>
      <w:r w:rsidRPr="007D4599">
        <w:rPr>
          <w:rFonts w:eastAsia="Times New Roman" w:cs="Times New Roman"/>
          <w:sz w:val="24"/>
          <w:szCs w:val="24"/>
          <w:lang w:eastAsia="ru-RU"/>
        </w:rPr>
        <w:t>ідності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кожної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особи.</w:t>
      </w:r>
    </w:p>
    <w:p w:rsidR="007D4599" w:rsidRPr="007D4599" w:rsidRDefault="007D4599" w:rsidP="007D459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Партнерство і </w:t>
      </w:r>
      <w:proofErr w:type="spellStart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>взаємоповага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побудова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взаємин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основі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довіри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відкритості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співпраці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між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педагогами, батьками та </w:t>
      </w:r>
      <w:proofErr w:type="spellStart"/>
      <w:proofErr w:type="gramStart"/>
      <w:r w:rsidRPr="007D4599">
        <w:rPr>
          <w:rFonts w:eastAsia="Times New Roman" w:cs="Times New Roman"/>
          <w:sz w:val="24"/>
          <w:szCs w:val="24"/>
          <w:lang w:eastAsia="ru-RU"/>
        </w:rPr>
        <w:t>адм</w:t>
      </w:r>
      <w:proofErr w:type="gramEnd"/>
      <w:r w:rsidRPr="007D4599">
        <w:rPr>
          <w:rFonts w:eastAsia="Times New Roman" w:cs="Times New Roman"/>
          <w:sz w:val="24"/>
          <w:szCs w:val="24"/>
          <w:lang w:eastAsia="ru-RU"/>
        </w:rPr>
        <w:t>іністрацією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.</w:t>
      </w:r>
    </w:p>
    <w:p w:rsidR="007D4599" w:rsidRPr="007D4599" w:rsidRDefault="007D4599" w:rsidP="007D459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4599">
        <w:rPr>
          <w:rFonts w:eastAsia="Times New Roman" w:cs="Times New Roman"/>
          <w:b/>
          <w:bCs/>
          <w:sz w:val="24"/>
          <w:szCs w:val="24"/>
          <w:lang w:eastAsia="ru-RU"/>
        </w:rPr>
        <w:t>Прозорість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відкритість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управлінських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4599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7D4599">
        <w:rPr>
          <w:rFonts w:eastAsia="Times New Roman" w:cs="Times New Roman"/>
          <w:sz w:val="24"/>
          <w:szCs w:val="24"/>
          <w:lang w:eastAsia="ru-RU"/>
        </w:rPr>
        <w:t>ішень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освітніх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4599">
        <w:rPr>
          <w:rFonts w:eastAsia="Times New Roman" w:cs="Times New Roman"/>
          <w:sz w:val="24"/>
          <w:szCs w:val="24"/>
          <w:lang w:eastAsia="ru-RU"/>
        </w:rPr>
        <w:t>процесів</w:t>
      </w:r>
      <w:proofErr w:type="spellEnd"/>
      <w:r w:rsidRPr="007D4599">
        <w:rPr>
          <w:rFonts w:eastAsia="Times New Roman" w:cs="Times New Roman"/>
          <w:sz w:val="24"/>
          <w:szCs w:val="24"/>
          <w:lang w:eastAsia="ru-RU"/>
        </w:rPr>
        <w:t>.</w:t>
      </w:r>
    </w:p>
    <w:p w:rsidR="00CB534C" w:rsidRPr="0083696C" w:rsidRDefault="00CB534C" w:rsidP="00CB53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0B3" w:rsidRDefault="00FA10B3" w:rsidP="00CB53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534C" w:rsidRPr="0083696C" w:rsidRDefault="007D4599" w:rsidP="00CB53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ІІ</w:t>
      </w:r>
      <w:r w:rsidR="005D1249" w:rsidRPr="0083696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8369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. ПОНЯТТЯ ТА ДОТРИМАННЯ </w:t>
      </w:r>
      <w:r w:rsidR="00CB534C" w:rsidRPr="008369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АКАДЕМІЧНОЇ ДОБРОЧЕСНОСТІ</w:t>
      </w:r>
    </w:p>
    <w:p w:rsidR="00CB534C" w:rsidRPr="0083696C" w:rsidRDefault="005D1249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CB534C"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1. Академічна доброчесність – це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 педагогічної  (творчої) діяльності з метою забезпечення довіри до результатів навчання, попередження порушень освітнього процесу. </w:t>
      </w:r>
    </w:p>
    <w:p w:rsidR="00CB534C" w:rsidRPr="0083696C" w:rsidRDefault="005D1249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CB534C"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2. Дотримання академічної доброчесності педагогічними працівниками передбачає: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посилання на джерела інформації у разі використання ідей, розробок, тверджень, відомостей;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дотримання норм законодавства про авторське право і суміжні права; </w:t>
      </w:r>
    </w:p>
    <w:p w:rsidR="005D1249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надання достовірної інформації про методики і результати досліджень, джерела використаної інформації та власну педагогічну (педагогічну, творчу) діяльність;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об’єктивне оцінювання результатів освітньої діяльності. </w:t>
      </w:r>
    </w:p>
    <w:p w:rsidR="00CB534C" w:rsidRPr="0083696C" w:rsidRDefault="005D1249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CB534C"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3. Порушенням академічної доброчесності вважається: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академічний плагіат - оприлюднення (частково або повністю) наукових (творчих) результатів, отриманих іншими особами, як результатів власного дослідження (творчості) та/або відтворення опублікованих текстів (оприлюднених творів мистецтва) інших авторів без зазначення авторства;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83696C">
        <w:rPr>
          <w:rFonts w:ascii="Times New Roman" w:hAnsi="Times New Roman" w:cs="Times New Roman"/>
          <w:sz w:val="24"/>
          <w:szCs w:val="24"/>
          <w:lang w:val="uk-UA"/>
        </w:rPr>
        <w:t>самоплагіат</w:t>
      </w:r>
      <w:proofErr w:type="spellEnd"/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 - оприлюднення (частково або повністю) власних раніше опублікованих наукових результатів як нових наукових результатів;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фабрикація - вигадування даних чи фактів, що використовуються в освітньому процесі або наукових дослідженнях;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фальсифікація - свідома зміна чи модифікація вже наявних даних, що стосуються освітнього процесу чи наукових досліджень;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списування - виконання письмових робіт із залученням зовнішніх джерел інформації, крім дозволених для використання, зокрема під час оцінювання результатів навчання;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обман - надання завідомо неправдивої інформації щодо власної освітньої (наукової, творчої) діяльності чи організації освітнього процесу; формами обману є, зокрема, академічний плагіат, </w:t>
      </w:r>
      <w:proofErr w:type="spellStart"/>
      <w:r w:rsidRPr="0083696C">
        <w:rPr>
          <w:rFonts w:ascii="Times New Roman" w:hAnsi="Times New Roman" w:cs="Times New Roman"/>
          <w:sz w:val="24"/>
          <w:szCs w:val="24"/>
          <w:lang w:val="uk-UA"/>
        </w:rPr>
        <w:t>самоплагіат</w:t>
      </w:r>
      <w:proofErr w:type="spellEnd"/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, фабрикація, фальсифікація та списування;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хабарництво - надання (отримання) учасником освітнього процесу чи пропозиція щодо надання (отримання) коштів, майна, послуг, пільг чи будь-яких інших благ матеріального або нематеріального характеру з метою отримання неправомірної переваги в освітньому процесі;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необ’єктивне оцінювання - свідоме завищення або заниження оцінки результатів навчання здобувачів освіти. </w:t>
      </w:r>
    </w:p>
    <w:p w:rsidR="00CB534C" w:rsidRPr="0083696C" w:rsidRDefault="005D1249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CB534C"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4. За порушення академічної доброчесності педагогічні, науково-педагогічні та наукові працівники закладів освіти можуть бути притягнені до такої академічної відповідальності: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відмова в присвоєнні або позбавлення присвоєного педагогічного звання, кваліфікаційної категорії;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позбавлення права брати участь у роботі визначених законом органів чи займати визначені законом посади. </w:t>
      </w:r>
    </w:p>
    <w:p w:rsidR="00CB534C" w:rsidRPr="0083696C" w:rsidRDefault="005D1249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CB534C"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5. Види академічної відповідальності (у тому числі додаткові та/або деталізовані) учасників освітнього процесу за конкретні порушення академічної доброчесності визначаються спеціальними законами та/або внутрішніми положеннями закладу освіти, що мають бути затверджені (погоджені)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відповідальності. </w:t>
      </w:r>
    </w:p>
    <w:p w:rsidR="00CB534C" w:rsidRPr="0083696C" w:rsidRDefault="005D1249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CB534C"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6.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спеціальних законів.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Кожна особа, стосовно якої порушено питання про порушення нею академічної доброчесності, має такі права: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ознайомлюватися з усіма матеріалами перевірки щодо встановлення факту порушення академічної доброчесності, подавати до них зауваження;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особисто або через представника надавати усні та письмові пояснення або відмовитися від надання будь-яких пояснень, брати участь у дослідженні доказів порушення академічної доброчесності;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- знати про дату,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відповідальності;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оскаржити рішення про притягнення до академічної відповідальності до органу, уповноваженого розглядати апеляції, або до суду. </w:t>
      </w:r>
    </w:p>
    <w:p w:rsidR="00CB534C" w:rsidRPr="0083696C" w:rsidRDefault="00CB534C" w:rsidP="0083696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96C">
        <w:rPr>
          <w:rFonts w:ascii="Times New Roman" w:hAnsi="Times New Roman" w:cs="Times New Roman"/>
          <w:sz w:val="24"/>
          <w:szCs w:val="24"/>
          <w:lang w:val="uk-UA"/>
        </w:rPr>
        <w:t xml:space="preserve">7. За дії (бездіяльність) визнані порушенням академічної доброчесності, особа може бути притягнута до інших видів відповідальності з підстав та в порядку, визначених законом. </w:t>
      </w:r>
    </w:p>
    <w:p w:rsidR="004B181A" w:rsidRPr="004B181A" w:rsidRDefault="004B181A" w:rsidP="004B1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83696C">
        <w:rPr>
          <w:rFonts w:cs="Times New Roman"/>
          <w:sz w:val="24"/>
          <w:szCs w:val="24"/>
          <w:lang w:val="uk-UA"/>
        </w:rPr>
        <w:t xml:space="preserve">   </w:t>
      </w:r>
      <w:r w:rsidRPr="0083696C">
        <w:rPr>
          <w:rFonts w:cs="Times New Roman"/>
          <w:b/>
          <w:sz w:val="24"/>
          <w:szCs w:val="24"/>
          <w:lang w:val="uk-UA"/>
        </w:rPr>
        <w:t xml:space="preserve">      І</w:t>
      </w:r>
      <w:r w:rsidRPr="0083696C">
        <w:rPr>
          <w:rFonts w:cs="Times New Roman"/>
          <w:b/>
          <w:sz w:val="24"/>
          <w:szCs w:val="24"/>
          <w:lang w:val="en-US"/>
        </w:rPr>
        <w:t>V</w:t>
      </w:r>
      <w:r w:rsidRPr="0083696C">
        <w:rPr>
          <w:rFonts w:cs="Times New Roman"/>
          <w:b/>
          <w:sz w:val="24"/>
          <w:szCs w:val="24"/>
          <w:lang w:val="uk-UA"/>
        </w:rPr>
        <w:t>.</w:t>
      </w:r>
      <w:r w:rsidRPr="0083696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ДОТРИМАННЯ АКАДЕМІЧНОЇ  ДОБРОЧЕСНОСТІ БАТЬКАМИ</w:t>
      </w:r>
    </w:p>
    <w:p w:rsidR="004B181A" w:rsidRPr="004B181A" w:rsidRDefault="004B181A" w:rsidP="004B181A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4B181A">
        <w:rPr>
          <w:rFonts w:eastAsia="Times New Roman" w:cs="Times New Roman"/>
          <w:sz w:val="24"/>
          <w:szCs w:val="24"/>
          <w:lang w:val="uk-UA" w:eastAsia="ru-RU"/>
        </w:rPr>
        <w:t>Батьки (законні представники) зобов’язані:</w:t>
      </w:r>
    </w:p>
    <w:p w:rsidR="004B181A" w:rsidRPr="004B181A" w:rsidRDefault="004B181A" w:rsidP="004B181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B181A">
        <w:rPr>
          <w:rFonts w:eastAsia="Times New Roman" w:cs="Times New Roman"/>
          <w:sz w:val="24"/>
          <w:szCs w:val="24"/>
          <w:lang w:val="uk-UA" w:eastAsia="ru-RU"/>
        </w:rPr>
        <w:t xml:space="preserve">4.1. Поважати честь і гідність педагогічних працівників та інших учасників </w:t>
      </w:r>
      <w:proofErr w:type="spellStart"/>
      <w:r w:rsidRPr="004B181A">
        <w:rPr>
          <w:rFonts w:eastAsia="Times New Roman" w:cs="Times New Roman"/>
          <w:sz w:val="24"/>
          <w:szCs w:val="24"/>
          <w:lang w:val="uk-UA" w:eastAsia="ru-RU"/>
        </w:rPr>
        <w:t>освітньог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о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процесу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>.</w:t>
      </w:r>
    </w:p>
    <w:p w:rsidR="004B181A" w:rsidRPr="004B181A" w:rsidRDefault="004B181A" w:rsidP="004B181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B181A">
        <w:rPr>
          <w:rFonts w:eastAsia="Times New Roman" w:cs="Times New Roman"/>
          <w:sz w:val="24"/>
          <w:szCs w:val="24"/>
          <w:lang w:eastAsia="ru-RU"/>
        </w:rPr>
        <w:t xml:space="preserve">4.2.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Дотримуватися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етичних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спілкування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>.</w:t>
      </w:r>
    </w:p>
    <w:p w:rsidR="004B181A" w:rsidRPr="004B181A" w:rsidRDefault="004B181A" w:rsidP="004B181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B181A">
        <w:rPr>
          <w:rFonts w:eastAsia="Times New Roman" w:cs="Times New Roman"/>
          <w:sz w:val="24"/>
          <w:szCs w:val="24"/>
          <w:lang w:eastAsia="ru-RU"/>
        </w:rPr>
        <w:t xml:space="preserve">4.3.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Сприяти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формуванню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дітей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чесності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поваги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181A">
        <w:rPr>
          <w:rFonts w:eastAsia="Times New Roman" w:cs="Times New Roman"/>
          <w:sz w:val="24"/>
          <w:szCs w:val="24"/>
          <w:lang w:eastAsia="ru-RU"/>
        </w:rPr>
        <w:t>до</w:t>
      </w:r>
      <w:proofErr w:type="gram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результатів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праці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інших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>.</w:t>
      </w:r>
    </w:p>
    <w:p w:rsidR="004B181A" w:rsidRPr="004B181A" w:rsidRDefault="004B181A" w:rsidP="004B181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B181A">
        <w:rPr>
          <w:rFonts w:eastAsia="Times New Roman" w:cs="Times New Roman"/>
          <w:sz w:val="24"/>
          <w:szCs w:val="24"/>
          <w:lang w:eastAsia="ru-RU"/>
        </w:rPr>
        <w:t xml:space="preserve">4.4. Не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допускати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поширення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неправдивої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інформації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B181A">
        <w:rPr>
          <w:rFonts w:eastAsia="Times New Roman" w:cs="Times New Roman"/>
          <w:sz w:val="24"/>
          <w:szCs w:val="24"/>
          <w:lang w:eastAsia="ru-RU"/>
        </w:rPr>
        <w:t>діяльність</w:t>
      </w:r>
      <w:proofErr w:type="spellEnd"/>
      <w:r w:rsidRPr="004B181A">
        <w:rPr>
          <w:rFonts w:eastAsia="Times New Roman" w:cs="Times New Roman"/>
          <w:sz w:val="24"/>
          <w:szCs w:val="24"/>
          <w:lang w:eastAsia="ru-RU"/>
        </w:rPr>
        <w:t xml:space="preserve"> закладу.</w:t>
      </w:r>
    </w:p>
    <w:p w:rsidR="004B181A" w:rsidRPr="0083696C" w:rsidRDefault="004B181A" w:rsidP="004B181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2969" w:rsidRPr="0083696C" w:rsidRDefault="009858B2" w:rsidP="009858B2">
      <w:pPr>
        <w:pStyle w:val="a5"/>
        <w:shd w:val="clear" w:color="auto" w:fill="FFFFFF" w:themeFill="background1"/>
        <w:spacing w:before="0" w:beforeAutospacing="0" w:after="0" w:afterAutospacing="0" w:line="285" w:lineRule="atLeast"/>
        <w:jc w:val="both"/>
        <w:rPr>
          <w:lang w:val="uk-UA"/>
        </w:rPr>
      </w:pPr>
      <w:r w:rsidRPr="0083696C">
        <w:rPr>
          <w:b/>
          <w:bCs/>
          <w:bdr w:val="none" w:sz="0" w:space="0" w:color="auto" w:frame="1"/>
          <w:lang w:val="uk-UA"/>
        </w:rPr>
        <w:t xml:space="preserve">             </w:t>
      </w:r>
      <w:r w:rsidRPr="0083696C">
        <w:rPr>
          <w:b/>
          <w:bCs/>
          <w:bdr w:val="none" w:sz="0" w:space="0" w:color="auto" w:frame="1"/>
        </w:rPr>
        <w:t>V. Р</w:t>
      </w:r>
      <w:r w:rsidRPr="0083696C">
        <w:rPr>
          <w:b/>
          <w:bCs/>
          <w:bdr w:val="none" w:sz="0" w:space="0" w:color="auto" w:frame="1"/>
          <w:lang w:val="uk-UA"/>
        </w:rPr>
        <w:t>ОБОТА</w:t>
      </w:r>
      <w:r w:rsidRPr="0083696C">
        <w:rPr>
          <w:b/>
          <w:bCs/>
          <w:bdr w:val="none" w:sz="0" w:space="0" w:color="auto" w:frame="1"/>
        </w:rPr>
        <w:t xml:space="preserve"> К</w:t>
      </w:r>
      <w:r w:rsidRPr="0083696C">
        <w:rPr>
          <w:b/>
          <w:bCs/>
          <w:bdr w:val="none" w:sz="0" w:space="0" w:color="auto" w:frame="1"/>
          <w:lang w:val="uk-UA"/>
        </w:rPr>
        <w:t xml:space="preserve">ОМІСІЇ </w:t>
      </w:r>
      <w:r w:rsidRPr="0083696C">
        <w:rPr>
          <w:b/>
          <w:bCs/>
          <w:bdr w:val="none" w:sz="0" w:space="0" w:color="auto" w:frame="1"/>
        </w:rPr>
        <w:t xml:space="preserve"> </w:t>
      </w:r>
      <w:proofErr w:type="gramStart"/>
      <w:r w:rsidRPr="0083696C">
        <w:rPr>
          <w:b/>
          <w:bCs/>
          <w:bdr w:val="none" w:sz="0" w:space="0" w:color="auto" w:frame="1"/>
          <w:lang w:val="uk-UA"/>
        </w:rPr>
        <w:t>З</w:t>
      </w:r>
      <w:proofErr w:type="gramEnd"/>
      <w:r w:rsidRPr="0083696C">
        <w:rPr>
          <w:b/>
          <w:bCs/>
          <w:bdr w:val="none" w:sz="0" w:space="0" w:color="auto" w:frame="1"/>
          <w:lang w:val="uk-UA"/>
        </w:rPr>
        <w:t xml:space="preserve"> ПИТАНЬ АКАДЕМІЧНОЇ ДОБРОЧЕСНОСТІ</w:t>
      </w:r>
    </w:p>
    <w:p w:rsidR="001C2969" w:rsidRPr="0083696C" w:rsidRDefault="009858B2" w:rsidP="009858B2">
      <w:pPr>
        <w:pStyle w:val="a5"/>
        <w:shd w:val="clear" w:color="auto" w:fill="FFFFFF" w:themeFill="background1"/>
        <w:spacing w:before="225" w:beforeAutospacing="0" w:after="225" w:afterAutospacing="0" w:line="285" w:lineRule="atLeast"/>
        <w:jc w:val="both"/>
        <w:rPr>
          <w:lang w:val="uk-UA"/>
        </w:rPr>
      </w:pPr>
      <w:r w:rsidRPr="0083696C">
        <w:rPr>
          <w:lang w:val="uk-UA"/>
        </w:rPr>
        <w:t>5.1. В закладі дошкільної освіти</w:t>
      </w:r>
      <w:r w:rsidR="001C2969" w:rsidRPr="0083696C">
        <w:rPr>
          <w:lang w:val="uk-UA"/>
        </w:rPr>
        <w:t xml:space="preserve"> створюється Комісія з питань академічної доброчесності (далі Комісія).</w:t>
      </w:r>
    </w:p>
    <w:p w:rsidR="001C2969" w:rsidRPr="0083696C" w:rsidRDefault="009858B2" w:rsidP="009858B2">
      <w:pPr>
        <w:pStyle w:val="a5"/>
        <w:shd w:val="clear" w:color="auto" w:fill="FFFFFF" w:themeFill="background1"/>
        <w:spacing w:before="225" w:beforeAutospacing="0" w:after="225" w:afterAutospacing="0" w:line="285" w:lineRule="atLeast"/>
        <w:jc w:val="both"/>
      </w:pPr>
      <w:r w:rsidRPr="0083696C">
        <w:t>5.</w:t>
      </w:r>
      <w:r w:rsidRPr="0083696C">
        <w:rPr>
          <w:lang w:val="uk-UA"/>
        </w:rPr>
        <w:t>2</w:t>
      </w:r>
      <w:r w:rsidR="001C2969" w:rsidRPr="0083696C">
        <w:t xml:space="preserve">. У </w:t>
      </w:r>
      <w:proofErr w:type="spellStart"/>
      <w:r w:rsidR="001C2969" w:rsidRPr="0083696C">
        <w:t>своїй</w:t>
      </w:r>
      <w:proofErr w:type="spellEnd"/>
      <w:r w:rsidR="001C2969" w:rsidRPr="0083696C">
        <w:t xml:space="preserve"> </w:t>
      </w:r>
      <w:proofErr w:type="spellStart"/>
      <w:r w:rsidR="001C2969" w:rsidRPr="0083696C">
        <w:t>діяльності</w:t>
      </w:r>
      <w:proofErr w:type="spellEnd"/>
      <w:r w:rsidR="001C2969" w:rsidRPr="0083696C">
        <w:t xml:space="preserve"> </w:t>
      </w:r>
      <w:proofErr w:type="spellStart"/>
      <w:r w:rsidR="001C2969" w:rsidRPr="0083696C">
        <w:t>Комісія</w:t>
      </w:r>
      <w:proofErr w:type="spellEnd"/>
      <w:r w:rsidR="001C2969" w:rsidRPr="0083696C">
        <w:t xml:space="preserve"> </w:t>
      </w:r>
      <w:proofErr w:type="spellStart"/>
      <w:r w:rsidR="001C2969" w:rsidRPr="0083696C">
        <w:t>керується</w:t>
      </w:r>
      <w:proofErr w:type="spellEnd"/>
      <w:r w:rsidR="001C2969" w:rsidRPr="0083696C">
        <w:t xml:space="preserve"> </w:t>
      </w:r>
      <w:proofErr w:type="spellStart"/>
      <w:r w:rsidR="001C2969" w:rsidRPr="0083696C">
        <w:t>Конституцією</w:t>
      </w:r>
      <w:proofErr w:type="spellEnd"/>
      <w:r w:rsidR="001C2969" w:rsidRPr="0083696C">
        <w:t xml:space="preserve"> </w:t>
      </w:r>
      <w:proofErr w:type="spellStart"/>
      <w:r w:rsidR="001C2969" w:rsidRPr="0083696C">
        <w:t>України</w:t>
      </w:r>
      <w:proofErr w:type="spellEnd"/>
      <w:r w:rsidR="001C2969" w:rsidRPr="0083696C">
        <w:t xml:space="preserve">, </w:t>
      </w:r>
      <w:proofErr w:type="spellStart"/>
      <w:r w:rsidR="001C2969" w:rsidRPr="0083696C">
        <w:t>законодавством</w:t>
      </w:r>
      <w:proofErr w:type="spellEnd"/>
      <w:r w:rsidR="001C2969" w:rsidRPr="0083696C">
        <w:t xml:space="preserve"> у </w:t>
      </w:r>
      <w:proofErr w:type="spellStart"/>
      <w:r w:rsidR="001C2969" w:rsidRPr="0083696C">
        <w:t>сфері</w:t>
      </w:r>
      <w:proofErr w:type="spellEnd"/>
      <w:r w:rsidR="001C2969" w:rsidRPr="0083696C">
        <w:t xml:space="preserve"> </w:t>
      </w:r>
      <w:proofErr w:type="spellStart"/>
      <w:r w:rsidR="001C2969" w:rsidRPr="0083696C">
        <w:t>освіти</w:t>
      </w:r>
      <w:proofErr w:type="spellEnd"/>
      <w:r w:rsidR="001C2969" w:rsidRPr="0083696C">
        <w:t xml:space="preserve">, </w:t>
      </w:r>
      <w:proofErr w:type="spellStart"/>
      <w:r w:rsidR="001C2969" w:rsidRPr="0083696C">
        <w:t>іншими</w:t>
      </w:r>
      <w:proofErr w:type="spellEnd"/>
      <w:r w:rsidR="001C2969" w:rsidRPr="0083696C">
        <w:t xml:space="preserve"> </w:t>
      </w:r>
      <w:proofErr w:type="spellStart"/>
      <w:r w:rsidR="001C2969" w:rsidRPr="0083696C">
        <w:t>нормативними</w:t>
      </w:r>
      <w:proofErr w:type="spellEnd"/>
      <w:r w:rsidR="001C2969" w:rsidRPr="0083696C">
        <w:t xml:space="preserve"> актами </w:t>
      </w:r>
      <w:proofErr w:type="spellStart"/>
      <w:r w:rsidR="001C2969" w:rsidRPr="0083696C">
        <w:t>Міністерства</w:t>
      </w:r>
      <w:proofErr w:type="spellEnd"/>
      <w:r w:rsidR="001C2969" w:rsidRPr="0083696C">
        <w:t xml:space="preserve"> </w:t>
      </w:r>
      <w:proofErr w:type="spellStart"/>
      <w:r w:rsidR="001C2969" w:rsidRPr="0083696C">
        <w:t>освіти</w:t>
      </w:r>
      <w:proofErr w:type="spellEnd"/>
      <w:r w:rsidR="001C2969" w:rsidRPr="0083696C">
        <w:t xml:space="preserve"> і науки, </w:t>
      </w:r>
      <w:proofErr w:type="spellStart"/>
      <w:r w:rsidR="001C2969" w:rsidRPr="0083696C">
        <w:t>органів</w:t>
      </w:r>
      <w:proofErr w:type="spellEnd"/>
      <w:r w:rsidR="001C2969" w:rsidRPr="0083696C">
        <w:t xml:space="preserve"> </w:t>
      </w:r>
      <w:proofErr w:type="spellStart"/>
      <w:r w:rsidR="001C2969" w:rsidRPr="0083696C">
        <w:t>місцевого</w:t>
      </w:r>
      <w:proofErr w:type="spellEnd"/>
      <w:r w:rsidR="001C2969" w:rsidRPr="0083696C">
        <w:t xml:space="preserve"> </w:t>
      </w:r>
      <w:proofErr w:type="spellStart"/>
      <w:r w:rsidR="001C2969" w:rsidRPr="0083696C">
        <w:t>самоврядування</w:t>
      </w:r>
      <w:proofErr w:type="spellEnd"/>
      <w:r w:rsidR="001C2969" w:rsidRPr="0083696C">
        <w:t xml:space="preserve">, </w:t>
      </w:r>
      <w:proofErr w:type="spellStart"/>
      <w:r w:rsidR="001C2969" w:rsidRPr="0083696C">
        <w:t>чинними</w:t>
      </w:r>
      <w:proofErr w:type="spellEnd"/>
      <w:r w:rsidR="001C2969" w:rsidRPr="0083696C">
        <w:t xml:space="preserve"> </w:t>
      </w:r>
      <w:proofErr w:type="spellStart"/>
      <w:r w:rsidR="001C2969" w:rsidRPr="0083696C">
        <w:t>законодавчими</w:t>
      </w:r>
      <w:proofErr w:type="spellEnd"/>
      <w:r w:rsidR="001C2969" w:rsidRPr="0083696C">
        <w:t xml:space="preserve"> актами </w:t>
      </w:r>
      <w:proofErr w:type="spellStart"/>
      <w:r w:rsidR="001C2969" w:rsidRPr="0083696C">
        <w:t>України</w:t>
      </w:r>
      <w:proofErr w:type="spellEnd"/>
      <w:r w:rsidR="001C2969" w:rsidRPr="0083696C">
        <w:t xml:space="preserve">, </w:t>
      </w:r>
      <w:proofErr w:type="spellStart"/>
      <w:r w:rsidR="001C2969" w:rsidRPr="0083696C">
        <w:t>Положеннями</w:t>
      </w:r>
      <w:proofErr w:type="spellEnd"/>
      <w:r w:rsidR="001C2969" w:rsidRPr="0083696C">
        <w:t xml:space="preserve">, Статутом закладу </w:t>
      </w:r>
      <w:proofErr w:type="spellStart"/>
      <w:r w:rsidR="001C2969" w:rsidRPr="0083696C">
        <w:t>дошкільної</w:t>
      </w:r>
      <w:proofErr w:type="spellEnd"/>
      <w:r w:rsidR="001C2969" w:rsidRPr="0083696C">
        <w:t xml:space="preserve"> </w:t>
      </w:r>
      <w:proofErr w:type="spellStart"/>
      <w:r w:rsidR="001C2969" w:rsidRPr="0083696C">
        <w:t>освіти</w:t>
      </w:r>
      <w:proofErr w:type="spellEnd"/>
      <w:r w:rsidR="001C2969" w:rsidRPr="0083696C">
        <w:t xml:space="preserve">, Правилами </w:t>
      </w:r>
      <w:proofErr w:type="spellStart"/>
      <w:r w:rsidR="001C2969" w:rsidRPr="0083696C">
        <w:t>внутрішнього</w:t>
      </w:r>
      <w:proofErr w:type="spellEnd"/>
      <w:r w:rsidR="001C2969" w:rsidRPr="0083696C">
        <w:t xml:space="preserve"> трудового </w:t>
      </w:r>
      <w:proofErr w:type="spellStart"/>
      <w:r w:rsidR="001C2969" w:rsidRPr="0083696C">
        <w:t>розпорядку</w:t>
      </w:r>
      <w:proofErr w:type="spellEnd"/>
      <w:proofErr w:type="gramStart"/>
      <w:r w:rsidR="001C2969" w:rsidRPr="0083696C">
        <w:t xml:space="preserve"> ,</w:t>
      </w:r>
      <w:proofErr w:type="gramEnd"/>
      <w:r w:rsidR="001C2969" w:rsidRPr="0083696C">
        <w:t xml:space="preserve"> </w:t>
      </w:r>
      <w:proofErr w:type="spellStart"/>
      <w:r w:rsidR="001C2969" w:rsidRPr="0083696C">
        <w:t>іншими</w:t>
      </w:r>
      <w:proofErr w:type="spellEnd"/>
      <w:r w:rsidR="001C2969" w:rsidRPr="0083696C">
        <w:t xml:space="preserve"> </w:t>
      </w:r>
      <w:proofErr w:type="spellStart"/>
      <w:r w:rsidR="001C2969" w:rsidRPr="0083696C">
        <w:t>нормативними</w:t>
      </w:r>
      <w:proofErr w:type="spellEnd"/>
      <w:r w:rsidR="001C2969" w:rsidRPr="0083696C">
        <w:t xml:space="preserve"> актами ЗДО та </w:t>
      </w:r>
      <w:proofErr w:type="spellStart"/>
      <w:r w:rsidR="001C2969" w:rsidRPr="0083696C">
        <w:t>цим</w:t>
      </w:r>
      <w:proofErr w:type="spellEnd"/>
      <w:r w:rsidR="001C2969" w:rsidRPr="0083696C">
        <w:t xml:space="preserve"> </w:t>
      </w:r>
      <w:proofErr w:type="spellStart"/>
      <w:r w:rsidR="001C2969" w:rsidRPr="0083696C">
        <w:t>Положенням</w:t>
      </w:r>
      <w:proofErr w:type="spellEnd"/>
      <w:r w:rsidR="001C2969" w:rsidRPr="0083696C">
        <w:t>.</w:t>
      </w:r>
    </w:p>
    <w:p w:rsidR="009858B2" w:rsidRPr="0083696C" w:rsidRDefault="001C2969" w:rsidP="009858B2">
      <w:pPr>
        <w:pStyle w:val="a5"/>
        <w:shd w:val="clear" w:color="auto" w:fill="FFFFFF" w:themeFill="background1"/>
        <w:spacing w:before="225" w:beforeAutospacing="0" w:after="225" w:afterAutospacing="0" w:line="285" w:lineRule="atLeast"/>
        <w:jc w:val="both"/>
        <w:rPr>
          <w:color w:val="212529"/>
          <w:shd w:val="clear" w:color="auto" w:fill="FFFFFF"/>
          <w:lang w:val="uk-UA"/>
        </w:rPr>
      </w:pPr>
      <w:r w:rsidRPr="0083696C">
        <w:t> </w:t>
      </w:r>
      <w:r w:rsidR="009858B2" w:rsidRPr="0083696C">
        <w:rPr>
          <w:color w:val="212529"/>
          <w:shd w:val="clear" w:color="auto" w:fill="FFFFFF"/>
        </w:rPr>
        <w:t xml:space="preserve">5.3. </w:t>
      </w:r>
      <w:proofErr w:type="spellStart"/>
      <w:r w:rsidR="009858B2" w:rsidRPr="0083696C">
        <w:rPr>
          <w:color w:val="212529"/>
          <w:shd w:val="clear" w:color="auto" w:fill="FFFFFF"/>
        </w:rPr>
        <w:t>Комісія</w:t>
      </w:r>
      <w:proofErr w:type="spellEnd"/>
      <w:r w:rsidR="009858B2" w:rsidRPr="0083696C">
        <w:rPr>
          <w:color w:val="212529"/>
          <w:shd w:val="clear" w:color="auto" w:fill="FFFFFF"/>
        </w:rPr>
        <w:t xml:space="preserve"> </w:t>
      </w:r>
      <w:proofErr w:type="spellStart"/>
      <w:r w:rsidR="009858B2" w:rsidRPr="0083696C">
        <w:rPr>
          <w:color w:val="212529"/>
          <w:shd w:val="clear" w:color="auto" w:fill="FFFFFF"/>
        </w:rPr>
        <w:t>наділяється</w:t>
      </w:r>
      <w:proofErr w:type="spellEnd"/>
      <w:r w:rsidR="009858B2" w:rsidRPr="0083696C">
        <w:rPr>
          <w:color w:val="212529"/>
          <w:shd w:val="clear" w:color="auto" w:fill="FFFFFF"/>
        </w:rPr>
        <w:t xml:space="preserve"> правом </w:t>
      </w:r>
      <w:proofErr w:type="spellStart"/>
      <w:r w:rsidR="009858B2" w:rsidRPr="0083696C">
        <w:rPr>
          <w:color w:val="212529"/>
          <w:shd w:val="clear" w:color="auto" w:fill="FFFFFF"/>
        </w:rPr>
        <w:t>розглядати</w:t>
      </w:r>
      <w:proofErr w:type="spellEnd"/>
      <w:r w:rsidR="009858B2" w:rsidRPr="0083696C">
        <w:rPr>
          <w:color w:val="212529"/>
          <w:shd w:val="clear" w:color="auto" w:fill="FFFFFF"/>
        </w:rPr>
        <w:t xml:space="preserve"> </w:t>
      </w:r>
      <w:proofErr w:type="spellStart"/>
      <w:r w:rsidR="009858B2" w:rsidRPr="0083696C">
        <w:rPr>
          <w:color w:val="212529"/>
          <w:shd w:val="clear" w:color="auto" w:fill="FFFFFF"/>
        </w:rPr>
        <w:t>питання</w:t>
      </w:r>
      <w:proofErr w:type="spellEnd"/>
      <w:r w:rsidR="009858B2" w:rsidRPr="0083696C">
        <w:rPr>
          <w:color w:val="212529"/>
          <w:shd w:val="clear" w:color="auto" w:fill="FFFFFF"/>
        </w:rPr>
        <w:t xml:space="preserve"> </w:t>
      </w:r>
      <w:proofErr w:type="spellStart"/>
      <w:r w:rsidR="009858B2" w:rsidRPr="0083696C">
        <w:rPr>
          <w:color w:val="212529"/>
          <w:shd w:val="clear" w:color="auto" w:fill="FFFFFF"/>
        </w:rPr>
        <w:t>порушення</w:t>
      </w:r>
      <w:proofErr w:type="spellEnd"/>
      <w:r w:rsidR="009858B2" w:rsidRPr="0083696C">
        <w:rPr>
          <w:color w:val="212529"/>
          <w:shd w:val="clear" w:color="auto" w:fill="FFFFFF"/>
        </w:rPr>
        <w:t xml:space="preserve"> морально-</w:t>
      </w:r>
      <w:proofErr w:type="spellStart"/>
      <w:r w:rsidR="009858B2" w:rsidRPr="0083696C">
        <w:rPr>
          <w:color w:val="212529"/>
          <w:shd w:val="clear" w:color="auto" w:fill="FFFFFF"/>
        </w:rPr>
        <w:t>правових</w:t>
      </w:r>
      <w:proofErr w:type="spellEnd"/>
      <w:r w:rsidR="009858B2" w:rsidRPr="0083696C">
        <w:rPr>
          <w:color w:val="212529"/>
          <w:shd w:val="clear" w:color="auto" w:fill="FFFFFF"/>
        </w:rPr>
        <w:t xml:space="preserve"> норм </w:t>
      </w:r>
      <w:proofErr w:type="spellStart"/>
      <w:r w:rsidR="009858B2" w:rsidRPr="0083696C">
        <w:rPr>
          <w:color w:val="212529"/>
          <w:shd w:val="clear" w:color="auto" w:fill="FFFFFF"/>
        </w:rPr>
        <w:t>цього</w:t>
      </w:r>
      <w:proofErr w:type="spellEnd"/>
      <w:r w:rsidR="009858B2" w:rsidRPr="0083696C">
        <w:rPr>
          <w:color w:val="212529"/>
          <w:shd w:val="clear" w:color="auto" w:fill="FFFFFF"/>
        </w:rPr>
        <w:t xml:space="preserve"> </w:t>
      </w:r>
      <w:proofErr w:type="spellStart"/>
      <w:r w:rsidR="009858B2" w:rsidRPr="0083696C">
        <w:rPr>
          <w:color w:val="212529"/>
          <w:shd w:val="clear" w:color="auto" w:fill="FFFFFF"/>
        </w:rPr>
        <w:t>Положення</w:t>
      </w:r>
      <w:proofErr w:type="spellEnd"/>
      <w:r w:rsidR="009858B2" w:rsidRPr="0083696C">
        <w:rPr>
          <w:color w:val="212529"/>
          <w:shd w:val="clear" w:color="auto" w:fill="FFFFFF"/>
        </w:rPr>
        <w:t xml:space="preserve"> за потребою, </w:t>
      </w:r>
      <w:proofErr w:type="spellStart"/>
      <w:r w:rsidR="009858B2" w:rsidRPr="0083696C">
        <w:rPr>
          <w:color w:val="212529"/>
          <w:shd w:val="clear" w:color="auto" w:fill="FFFFFF"/>
        </w:rPr>
        <w:t>або</w:t>
      </w:r>
      <w:proofErr w:type="spellEnd"/>
      <w:r w:rsidR="009858B2" w:rsidRPr="0083696C">
        <w:rPr>
          <w:color w:val="212529"/>
          <w:shd w:val="clear" w:color="auto" w:fill="FFFFFF"/>
        </w:rPr>
        <w:t xml:space="preserve"> </w:t>
      </w:r>
      <w:proofErr w:type="spellStart"/>
      <w:r w:rsidR="009858B2" w:rsidRPr="0083696C">
        <w:rPr>
          <w:color w:val="212529"/>
          <w:shd w:val="clear" w:color="auto" w:fill="FFFFFF"/>
        </w:rPr>
        <w:t>одержувати</w:t>
      </w:r>
      <w:proofErr w:type="spellEnd"/>
      <w:r w:rsidR="009858B2" w:rsidRPr="0083696C">
        <w:rPr>
          <w:color w:val="212529"/>
          <w:shd w:val="clear" w:color="auto" w:fill="FFFFFF"/>
        </w:rPr>
        <w:t xml:space="preserve"> і </w:t>
      </w:r>
      <w:proofErr w:type="spellStart"/>
      <w:r w:rsidR="009858B2" w:rsidRPr="0083696C">
        <w:rPr>
          <w:color w:val="212529"/>
          <w:shd w:val="clear" w:color="auto" w:fill="FFFFFF"/>
        </w:rPr>
        <w:t>розглядати</w:t>
      </w:r>
      <w:proofErr w:type="spellEnd"/>
      <w:r w:rsidR="009858B2" w:rsidRPr="0083696C">
        <w:rPr>
          <w:color w:val="212529"/>
          <w:shd w:val="clear" w:color="auto" w:fill="FFFFFF"/>
        </w:rPr>
        <w:t xml:space="preserve"> заяви про </w:t>
      </w:r>
      <w:proofErr w:type="spellStart"/>
      <w:r w:rsidR="009858B2" w:rsidRPr="0083696C">
        <w:rPr>
          <w:color w:val="212529"/>
          <w:shd w:val="clear" w:color="auto" w:fill="FFFFFF"/>
        </w:rPr>
        <w:t>порушення</w:t>
      </w:r>
      <w:proofErr w:type="spellEnd"/>
      <w:r w:rsidR="009858B2" w:rsidRPr="0083696C">
        <w:rPr>
          <w:color w:val="212529"/>
          <w:shd w:val="clear" w:color="auto" w:fill="FFFFFF"/>
        </w:rPr>
        <w:t xml:space="preserve"> </w:t>
      </w:r>
      <w:proofErr w:type="spellStart"/>
      <w:r w:rsidR="009858B2" w:rsidRPr="0083696C">
        <w:rPr>
          <w:color w:val="212529"/>
          <w:shd w:val="clear" w:color="auto" w:fill="FFFFFF"/>
        </w:rPr>
        <w:t>учасниками</w:t>
      </w:r>
      <w:proofErr w:type="spellEnd"/>
      <w:r w:rsidR="009858B2" w:rsidRPr="0083696C">
        <w:rPr>
          <w:color w:val="212529"/>
          <w:shd w:val="clear" w:color="auto" w:fill="FFFFFF"/>
        </w:rPr>
        <w:t xml:space="preserve"> </w:t>
      </w:r>
      <w:proofErr w:type="spellStart"/>
      <w:r w:rsidR="009858B2" w:rsidRPr="0083696C">
        <w:rPr>
          <w:color w:val="212529"/>
          <w:shd w:val="clear" w:color="auto" w:fill="FFFFFF"/>
        </w:rPr>
        <w:t>освітнього</w:t>
      </w:r>
      <w:proofErr w:type="spellEnd"/>
      <w:r w:rsidR="009858B2" w:rsidRPr="0083696C">
        <w:rPr>
          <w:color w:val="212529"/>
          <w:shd w:val="clear" w:color="auto" w:fill="FFFFFF"/>
        </w:rPr>
        <w:t xml:space="preserve"> </w:t>
      </w:r>
      <w:proofErr w:type="spellStart"/>
      <w:r w:rsidR="009858B2" w:rsidRPr="0083696C">
        <w:rPr>
          <w:color w:val="212529"/>
          <w:shd w:val="clear" w:color="auto" w:fill="FFFFFF"/>
        </w:rPr>
        <w:t>процесу</w:t>
      </w:r>
      <w:proofErr w:type="spellEnd"/>
      <w:r w:rsidR="009858B2" w:rsidRPr="0083696C">
        <w:rPr>
          <w:color w:val="212529"/>
          <w:shd w:val="clear" w:color="auto" w:fill="FFFFFF"/>
        </w:rPr>
        <w:t xml:space="preserve"> правил </w:t>
      </w:r>
      <w:proofErr w:type="spellStart"/>
      <w:r w:rsidR="009858B2" w:rsidRPr="0083696C">
        <w:rPr>
          <w:color w:val="212529"/>
          <w:shd w:val="clear" w:color="auto" w:fill="FFFFFF"/>
        </w:rPr>
        <w:t>академічної</w:t>
      </w:r>
      <w:proofErr w:type="spellEnd"/>
      <w:r w:rsidR="009858B2" w:rsidRPr="0083696C">
        <w:rPr>
          <w:color w:val="212529"/>
          <w:shd w:val="clear" w:color="auto" w:fill="FFFFFF"/>
        </w:rPr>
        <w:t xml:space="preserve"> </w:t>
      </w:r>
      <w:proofErr w:type="spellStart"/>
      <w:r w:rsidR="009858B2" w:rsidRPr="0083696C">
        <w:rPr>
          <w:color w:val="212529"/>
          <w:shd w:val="clear" w:color="auto" w:fill="FFFFFF"/>
        </w:rPr>
        <w:t>доброчесності</w:t>
      </w:r>
      <w:proofErr w:type="spellEnd"/>
      <w:r w:rsidR="009858B2" w:rsidRPr="0083696C">
        <w:rPr>
          <w:color w:val="212529"/>
          <w:shd w:val="clear" w:color="auto" w:fill="FFFFFF"/>
        </w:rPr>
        <w:t xml:space="preserve"> з </w:t>
      </w:r>
      <w:proofErr w:type="spellStart"/>
      <w:r w:rsidR="009858B2" w:rsidRPr="0083696C">
        <w:rPr>
          <w:color w:val="212529"/>
          <w:shd w:val="clear" w:color="auto" w:fill="FFFFFF"/>
        </w:rPr>
        <w:t>наданням</w:t>
      </w:r>
      <w:proofErr w:type="spellEnd"/>
      <w:r w:rsidR="009858B2" w:rsidRPr="0083696C">
        <w:rPr>
          <w:color w:val="212529"/>
          <w:shd w:val="clear" w:color="auto" w:fill="FFFFFF"/>
        </w:rPr>
        <w:t xml:space="preserve"> </w:t>
      </w:r>
      <w:proofErr w:type="spellStart"/>
      <w:r w:rsidR="009858B2" w:rsidRPr="0083696C">
        <w:rPr>
          <w:color w:val="212529"/>
          <w:shd w:val="clear" w:color="auto" w:fill="FFFFFF"/>
        </w:rPr>
        <w:t>відповідних</w:t>
      </w:r>
      <w:proofErr w:type="spellEnd"/>
      <w:r w:rsidR="009858B2" w:rsidRPr="0083696C">
        <w:rPr>
          <w:color w:val="212529"/>
          <w:shd w:val="clear" w:color="auto" w:fill="FFFFFF"/>
        </w:rPr>
        <w:t xml:space="preserve"> </w:t>
      </w:r>
      <w:proofErr w:type="spellStart"/>
      <w:r w:rsidR="009858B2" w:rsidRPr="0083696C">
        <w:rPr>
          <w:color w:val="212529"/>
          <w:shd w:val="clear" w:color="auto" w:fill="FFFFFF"/>
        </w:rPr>
        <w:t>пропозицій</w:t>
      </w:r>
      <w:proofErr w:type="spellEnd"/>
      <w:r w:rsidR="009858B2" w:rsidRPr="0083696C">
        <w:rPr>
          <w:color w:val="212529"/>
          <w:shd w:val="clear" w:color="auto" w:fill="FFFFFF"/>
        </w:rPr>
        <w:t xml:space="preserve"> </w:t>
      </w:r>
      <w:proofErr w:type="spellStart"/>
      <w:proofErr w:type="gramStart"/>
      <w:r w:rsidR="009858B2" w:rsidRPr="0083696C">
        <w:rPr>
          <w:color w:val="212529"/>
          <w:shd w:val="clear" w:color="auto" w:fill="FFFFFF"/>
        </w:rPr>
        <w:t>адм</w:t>
      </w:r>
      <w:proofErr w:type="gramEnd"/>
      <w:r w:rsidR="009858B2" w:rsidRPr="0083696C">
        <w:rPr>
          <w:color w:val="212529"/>
          <w:shd w:val="clear" w:color="auto" w:fill="FFFFFF"/>
        </w:rPr>
        <w:t>іністрації</w:t>
      </w:r>
      <w:proofErr w:type="spellEnd"/>
      <w:r w:rsidR="009858B2" w:rsidRPr="0083696C">
        <w:rPr>
          <w:color w:val="212529"/>
          <w:shd w:val="clear" w:color="auto" w:fill="FFFFFF"/>
        </w:rPr>
        <w:t xml:space="preserve"> закладу </w:t>
      </w:r>
      <w:proofErr w:type="spellStart"/>
      <w:r w:rsidR="009858B2" w:rsidRPr="0083696C">
        <w:rPr>
          <w:color w:val="212529"/>
          <w:shd w:val="clear" w:color="auto" w:fill="FFFFFF"/>
        </w:rPr>
        <w:t>щодо</w:t>
      </w:r>
      <w:proofErr w:type="spellEnd"/>
      <w:r w:rsidR="009858B2" w:rsidRPr="0083696C">
        <w:rPr>
          <w:color w:val="212529"/>
          <w:shd w:val="clear" w:color="auto" w:fill="FFFFFF"/>
        </w:rPr>
        <w:t xml:space="preserve"> </w:t>
      </w:r>
      <w:proofErr w:type="spellStart"/>
      <w:r w:rsidR="009858B2" w:rsidRPr="0083696C">
        <w:rPr>
          <w:color w:val="212529"/>
          <w:shd w:val="clear" w:color="auto" w:fill="FFFFFF"/>
        </w:rPr>
        <w:t>притягнення</w:t>
      </w:r>
      <w:proofErr w:type="spellEnd"/>
      <w:r w:rsidR="009858B2" w:rsidRPr="0083696C">
        <w:rPr>
          <w:color w:val="212529"/>
          <w:shd w:val="clear" w:color="auto" w:fill="FFFFFF"/>
        </w:rPr>
        <w:t xml:space="preserve"> до </w:t>
      </w:r>
      <w:proofErr w:type="spellStart"/>
      <w:r w:rsidR="009858B2" w:rsidRPr="0083696C">
        <w:rPr>
          <w:color w:val="212529"/>
          <w:shd w:val="clear" w:color="auto" w:fill="FFFFFF"/>
        </w:rPr>
        <w:t>академічної</w:t>
      </w:r>
      <w:proofErr w:type="spellEnd"/>
      <w:r w:rsidR="009858B2" w:rsidRPr="0083696C">
        <w:rPr>
          <w:color w:val="212529"/>
          <w:shd w:val="clear" w:color="auto" w:fill="FFFFFF"/>
        </w:rPr>
        <w:t xml:space="preserve"> </w:t>
      </w:r>
      <w:proofErr w:type="spellStart"/>
      <w:r w:rsidR="009858B2" w:rsidRPr="0083696C">
        <w:rPr>
          <w:color w:val="212529"/>
          <w:shd w:val="clear" w:color="auto" w:fill="FFFFFF"/>
        </w:rPr>
        <w:t>відповідальності</w:t>
      </w:r>
      <w:proofErr w:type="spellEnd"/>
      <w:r w:rsidR="009858B2" w:rsidRPr="0083696C">
        <w:rPr>
          <w:color w:val="212529"/>
          <w:shd w:val="clear" w:color="auto" w:fill="FFFFFF"/>
        </w:rPr>
        <w:t xml:space="preserve">. </w:t>
      </w:r>
    </w:p>
    <w:p w:rsidR="009858B2" w:rsidRPr="0083696C" w:rsidRDefault="009858B2" w:rsidP="009858B2">
      <w:pPr>
        <w:pStyle w:val="a5"/>
        <w:shd w:val="clear" w:color="auto" w:fill="FFFFFF" w:themeFill="background1"/>
        <w:spacing w:before="225" w:beforeAutospacing="0" w:after="225" w:afterAutospacing="0" w:line="285" w:lineRule="atLeast"/>
        <w:jc w:val="both"/>
        <w:rPr>
          <w:color w:val="212529"/>
          <w:shd w:val="clear" w:color="auto" w:fill="FFFFFF"/>
          <w:lang w:val="uk-UA"/>
        </w:rPr>
      </w:pPr>
      <w:r w:rsidRPr="0083696C">
        <w:rPr>
          <w:color w:val="212529"/>
          <w:shd w:val="clear" w:color="auto" w:fill="FFFFFF"/>
        </w:rPr>
        <w:t xml:space="preserve">5.4. </w:t>
      </w:r>
      <w:proofErr w:type="gramStart"/>
      <w:r w:rsidRPr="0083696C">
        <w:rPr>
          <w:color w:val="212529"/>
          <w:shd w:val="clear" w:color="auto" w:fill="FFFFFF"/>
        </w:rPr>
        <w:t>До</w:t>
      </w:r>
      <w:proofErr w:type="gramEnd"/>
      <w:r w:rsidRPr="0083696C">
        <w:rPr>
          <w:color w:val="212529"/>
          <w:shd w:val="clear" w:color="auto" w:fill="FFFFFF"/>
        </w:rPr>
        <w:t xml:space="preserve"> складу </w:t>
      </w:r>
      <w:proofErr w:type="spellStart"/>
      <w:r w:rsidRPr="0083696C">
        <w:rPr>
          <w:color w:val="212529"/>
          <w:shd w:val="clear" w:color="auto" w:fill="FFFFFF"/>
        </w:rPr>
        <w:t>Комісії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входять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представники</w:t>
      </w:r>
      <w:proofErr w:type="spellEnd"/>
      <w:r w:rsidRPr="0083696C">
        <w:rPr>
          <w:color w:val="212529"/>
          <w:shd w:val="clear" w:color="auto" w:fill="FFFFFF"/>
        </w:rPr>
        <w:t xml:space="preserve">: </w:t>
      </w:r>
      <w:proofErr w:type="spellStart"/>
      <w:r w:rsidRPr="0083696C">
        <w:rPr>
          <w:color w:val="212529"/>
          <w:shd w:val="clear" w:color="auto" w:fill="FFFFFF"/>
        </w:rPr>
        <w:t>педагогічного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колективу</w:t>
      </w:r>
      <w:proofErr w:type="spellEnd"/>
      <w:r w:rsidRPr="0083696C">
        <w:rPr>
          <w:color w:val="212529"/>
          <w:shd w:val="clear" w:color="auto" w:fill="FFFFFF"/>
        </w:rPr>
        <w:t xml:space="preserve">, </w:t>
      </w:r>
      <w:proofErr w:type="spellStart"/>
      <w:r w:rsidRPr="0083696C">
        <w:rPr>
          <w:color w:val="212529"/>
          <w:shd w:val="clear" w:color="auto" w:fill="FFFFFF"/>
        </w:rPr>
        <w:t>профспілкового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комітету</w:t>
      </w:r>
      <w:proofErr w:type="spellEnd"/>
      <w:r w:rsidRPr="0083696C">
        <w:rPr>
          <w:color w:val="212529"/>
          <w:shd w:val="clear" w:color="auto" w:fill="FFFFFF"/>
        </w:rPr>
        <w:t xml:space="preserve">, ради закладу, </w:t>
      </w:r>
      <w:proofErr w:type="spellStart"/>
      <w:r w:rsidRPr="0083696C">
        <w:rPr>
          <w:color w:val="212529"/>
          <w:shd w:val="clear" w:color="auto" w:fill="FFFFFF"/>
        </w:rPr>
        <w:t>батьківського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самоврядування</w:t>
      </w:r>
      <w:proofErr w:type="spellEnd"/>
      <w:r w:rsidRPr="0083696C">
        <w:rPr>
          <w:color w:val="212529"/>
          <w:shd w:val="clear" w:color="auto" w:fill="FFFFFF"/>
        </w:rPr>
        <w:t xml:space="preserve">. Склад </w:t>
      </w:r>
      <w:proofErr w:type="spellStart"/>
      <w:r w:rsidRPr="0083696C">
        <w:rPr>
          <w:color w:val="212529"/>
          <w:shd w:val="clear" w:color="auto" w:fill="FFFFFF"/>
        </w:rPr>
        <w:t>Комісії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затверджується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proofErr w:type="gramStart"/>
      <w:r w:rsidRPr="0083696C">
        <w:rPr>
          <w:color w:val="212529"/>
          <w:shd w:val="clear" w:color="auto" w:fill="FFFFFF"/>
        </w:rPr>
        <w:t>р</w:t>
      </w:r>
      <w:proofErr w:type="gramEnd"/>
      <w:r w:rsidRPr="0083696C">
        <w:rPr>
          <w:color w:val="212529"/>
          <w:shd w:val="clear" w:color="auto" w:fill="FFFFFF"/>
        </w:rPr>
        <w:t>ішенням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педагогічної</w:t>
      </w:r>
      <w:proofErr w:type="spellEnd"/>
      <w:r w:rsidRPr="0083696C">
        <w:rPr>
          <w:color w:val="212529"/>
          <w:shd w:val="clear" w:color="auto" w:fill="FFFFFF"/>
        </w:rPr>
        <w:t xml:space="preserve"> ради </w:t>
      </w:r>
      <w:r w:rsidRPr="0083696C">
        <w:rPr>
          <w:color w:val="212529"/>
          <w:shd w:val="clear" w:color="auto" w:fill="FFFFFF"/>
          <w:lang w:val="uk-UA"/>
        </w:rPr>
        <w:t>Хмельницького закладу дошкільної освіти №21 «Ластівка»</w:t>
      </w:r>
      <w:r w:rsidRPr="0083696C">
        <w:rPr>
          <w:color w:val="212529"/>
          <w:shd w:val="clear" w:color="auto" w:fill="FFFFFF"/>
        </w:rPr>
        <w:t xml:space="preserve">. </w:t>
      </w:r>
      <w:proofErr w:type="spellStart"/>
      <w:r w:rsidRPr="0083696C">
        <w:rPr>
          <w:color w:val="212529"/>
          <w:shd w:val="clear" w:color="auto" w:fill="FFFFFF"/>
        </w:rPr>
        <w:t>Термін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повноважень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Комісії</w:t>
      </w:r>
      <w:proofErr w:type="spellEnd"/>
      <w:r w:rsidRPr="0083696C">
        <w:rPr>
          <w:color w:val="212529"/>
          <w:shd w:val="clear" w:color="auto" w:fill="FFFFFF"/>
        </w:rPr>
        <w:t xml:space="preserve"> - 1 </w:t>
      </w:r>
      <w:proofErr w:type="spellStart"/>
      <w:proofErr w:type="gramStart"/>
      <w:r w:rsidRPr="0083696C">
        <w:rPr>
          <w:color w:val="212529"/>
          <w:shd w:val="clear" w:color="auto" w:fill="FFFFFF"/>
        </w:rPr>
        <w:t>р</w:t>
      </w:r>
      <w:proofErr w:type="gramEnd"/>
      <w:r w:rsidRPr="0083696C">
        <w:rPr>
          <w:color w:val="212529"/>
          <w:shd w:val="clear" w:color="auto" w:fill="FFFFFF"/>
        </w:rPr>
        <w:t>ік</w:t>
      </w:r>
      <w:proofErr w:type="spellEnd"/>
      <w:r w:rsidRPr="0083696C">
        <w:rPr>
          <w:color w:val="212529"/>
          <w:shd w:val="clear" w:color="auto" w:fill="FFFFFF"/>
        </w:rPr>
        <w:t xml:space="preserve">. </w:t>
      </w:r>
      <w:bookmarkStart w:id="0" w:name="_GoBack"/>
      <w:bookmarkEnd w:id="0"/>
    </w:p>
    <w:p w:rsidR="0083696C" w:rsidRPr="0083696C" w:rsidRDefault="009858B2" w:rsidP="009858B2">
      <w:pPr>
        <w:pStyle w:val="a5"/>
        <w:shd w:val="clear" w:color="auto" w:fill="FFFFFF" w:themeFill="background1"/>
        <w:spacing w:before="225" w:beforeAutospacing="0" w:after="225" w:afterAutospacing="0" w:line="285" w:lineRule="atLeast"/>
        <w:jc w:val="both"/>
        <w:rPr>
          <w:color w:val="212529"/>
          <w:shd w:val="clear" w:color="auto" w:fill="FFFFFF"/>
          <w:lang w:val="uk-UA"/>
        </w:rPr>
      </w:pPr>
      <w:r w:rsidRPr="0083696C">
        <w:rPr>
          <w:color w:val="212529"/>
          <w:shd w:val="clear" w:color="auto" w:fill="FFFFFF"/>
        </w:rPr>
        <w:t xml:space="preserve">5.5. </w:t>
      </w:r>
      <w:proofErr w:type="spellStart"/>
      <w:r w:rsidRPr="0083696C">
        <w:rPr>
          <w:color w:val="212529"/>
          <w:shd w:val="clear" w:color="auto" w:fill="FFFFFF"/>
        </w:rPr>
        <w:t>Комі</w:t>
      </w:r>
      <w:proofErr w:type="gramStart"/>
      <w:r w:rsidRPr="0083696C">
        <w:rPr>
          <w:color w:val="212529"/>
          <w:shd w:val="clear" w:color="auto" w:fill="FFFFFF"/>
        </w:rPr>
        <w:t>с</w:t>
      </w:r>
      <w:proofErr w:type="gramEnd"/>
      <w:r w:rsidRPr="0083696C">
        <w:rPr>
          <w:color w:val="212529"/>
          <w:shd w:val="clear" w:color="auto" w:fill="FFFFFF"/>
        </w:rPr>
        <w:t>і</w:t>
      </w:r>
      <w:proofErr w:type="gramStart"/>
      <w:r w:rsidRPr="0083696C">
        <w:rPr>
          <w:color w:val="212529"/>
          <w:shd w:val="clear" w:color="auto" w:fill="FFFFFF"/>
        </w:rPr>
        <w:t>я</w:t>
      </w:r>
      <w:proofErr w:type="spellEnd"/>
      <w:proofErr w:type="gram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зі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свого</w:t>
      </w:r>
      <w:proofErr w:type="spellEnd"/>
      <w:r w:rsidRPr="0083696C">
        <w:rPr>
          <w:color w:val="212529"/>
          <w:shd w:val="clear" w:color="auto" w:fill="FFFFFF"/>
        </w:rPr>
        <w:t xml:space="preserve"> складу </w:t>
      </w:r>
      <w:proofErr w:type="spellStart"/>
      <w:r w:rsidRPr="0083696C">
        <w:rPr>
          <w:color w:val="212529"/>
          <w:shd w:val="clear" w:color="auto" w:fill="FFFFFF"/>
        </w:rPr>
        <w:t>обирає</w:t>
      </w:r>
      <w:proofErr w:type="spellEnd"/>
      <w:r w:rsidRPr="0083696C">
        <w:rPr>
          <w:color w:val="212529"/>
          <w:shd w:val="clear" w:color="auto" w:fill="FFFFFF"/>
        </w:rPr>
        <w:t xml:space="preserve"> голову, заступника та секретаря. Голова </w:t>
      </w:r>
      <w:proofErr w:type="spellStart"/>
      <w:r w:rsidRPr="0083696C">
        <w:rPr>
          <w:color w:val="212529"/>
          <w:shd w:val="clear" w:color="auto" w:fill="FFFFFF"/>
        </w:rPr>
        <w:t>Комісії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веде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засідання</w:t>
      </w:r>
      <w:proofErr w:type="spellEnd"/>
      <w:r w:rsidRPr="0083696C">
        <w:rPr>
          <w:color w:val="212529"/>
          <w:shd w:val="clear" w:color="auto" w:fill="FFFFFF"/>
        </w:rPr>
        <w:t xml:space="preserve">, </w:t>
      </w:r>
      <w:proofErr w:type="spellStart"/>
      <w:proofErr w:type="gramStart"/>
      <w:r w:rsidRPr="0083696C">
        <w:rPr>
          <w:color w:val="212529"/>
          <w:shd w:val="clear" w:color="auto" w:fill="FFFFFF"/>
        </w:rPr>
        <w:t>п</w:t>
      </w:r>
      <w:proofErr w:type="gramEnd"/>
      <w:r w:rsidRPr="0083696C">
        <w:rPr>
          <w:color w:val="212529"/>
          <w:shd w:val="clear" w:color="auto" w:fill="FFFFFF"/>
        </w:rPr>
        <w:t>ідписує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протоколи</w:t>
      </w:r>
      <w:proofErr w:type="spellEnd"/>
      <w:r w:rsidRPr="0083696C">
        <w:rPr>
          <w:color w:val="212529"/>
          <w:shd w:val="clear" w:color="auto" w:fill="FFFFFF"/>
        </w:rPr>
        <w:t xml:space="preserve"> та </w:t>
      </w:r>
      <w:proofErr w:type="spellStart"/>
      <w:r w:rsidRPr="0083696C">
        <w:rPr>
          <w:color w:val="212529"/>
          <w:shd w:val="clear" w:color="auto" w:fill="FFFFFF"/>
        </w:rPr>
        <w:t>рішення</w:t>
      </w:r>
      <w:proofErr w:type="spellEnd"/>
      <w:r w:rsidRPr="0083696C">
        <w:rPr>
          <w:color w:val="212529"/>
          <w:shd w:val="clear" w:color="auto" w:fill="FFFFFF"/>
        </w:rPr>
        <w:t xml:space="preserve">, </w:t>
      </w:r>
      <w:proofErr w:type="spellStart"/>
      <w:r w:rsidRPr="0083696C">
        <w:rPr>
          <w:color w:val="212529"/>
          <w:shd w:val="clear" w:color="auto" w:fill="FFFFFF"/>
        </w:rPr>
        <w:t>тримає</w:t>
      </w:r>
      <w:proofErr w:type="spellEnd"/>
      <w:r w:rsidRPr="0083696C">
        <w:rPr>
          <w:color w:val="212529"/>
          <w:shd w:val="clear" w:color="auto" w:fill="FFFFFF"/>
        </w:rPr>
        <w:t xml:space="preserve"> на </w:t>
      </w:r>
      <w:proofErr w:type="spellStart"/>
      <w:r w:rsidRPr="0083696C">
        <w:rPr>
          <w:color w:val="212529"/>
          <w:shd w:val="clear" w:color="auto" w:fill="FFFFFF"/>
        </w:rPr>
        <w:t>контролі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їх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виконання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тощо</w:t>
      </w:r>
      <w:proofErr w:type="spellEnd"/>
      <w:r w:rsidRPr="0083696C">
        <w:rPr>
          <w:color w:val="212529"/>
          <w:shd w:val="clear" w:color="auto" w:fill="FFFFFF"/>
        </w:rPr>
        <w:t xml:space="preserve">. За </w:t>
      </w:r>
      <w:proofErr w:type="spellStart"/>
      <w:r w:rsidRPr="0083696C">
        <w:rPr>
          <w:color w:val="212529"/>
          <w:shd w:val="clear" w:color="auto" w:fill="FFFFFF"/>
        </w:rPr>
        <w:t>відсутності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голови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Комісії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його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обов'язки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виконує</w:t>
      </w:r>
      <w:proofErr w:type="spellEnd"/>
      <w:r w:rsidRPr="0083696C">
        <w:rPr>
          <w:color w:val="212529"/>
          <w:shd w:val="clear" w:color="auto" w:fill="FFFFFF"/>
        </w:rPr>
        <w:t xml:space="preserve"> заступник. </w:t>
      </w:r>
      <w:proofErr w:type="spellStart"/>
      <w:r w:rsidRPr="0083696C">
        <w:rPr>
          <w:color w:val="212529"/>
          <w:shd w:val="clear" w:color="auto" w:fill="FFFFFF"/>
        </w:rPr>
        <w:t>Секретар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Комісії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здійснює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proofErr w:type="gramStart"/>
      <w:r w:rsidRPr="0083696C">
        <w:rPr>
          <w:color w:val="212529"/>
          <w:shd w:val="clear" w:color="auto" w:fill="FFFFFF"/>
        </w:rPr>
        <w:t>техн</w:t>
      </w:r>
      <w:proofErr w:type="gramEnd"/>
      <w:r w:rsidRPr="0083696C">
        <w:rPr>
          <w:color w:val="212529"/>
          <w:shd w:val="clear" w:color="auto" w:fill="FFFFFF"/>
        </w:rPr>
        <w:t>ічну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підготовку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матеріалів</w:t>
      </w:r>
      <w:proofErr w:type="spellEnd"/>
      <w:r w:rsidRPr="0083696C">
        <w:rPr>
          <w:color w:val="212529"/>
          <w:shd w:val="clear" w:color="auto" w:fill="FFFFFF"/>
        </w:rPr>
        <w:t xml:space="preserve"> для </w:t>
      </w:r>
      <w:proofErr w:type="spellStart"/>
      <w:r w:rsidRPr="0083696C">
        <w:rPr>
          <w:color w:val="212529"/>
          <w:shd w:val="clear" w:color="auto" w:fill="FFFFFF"/>
        </w:rPr>
        <w:t>розгляду</w:t>
      </w:r>
      <w:proofErr w:type="spellEnd"/>
      <w:r w:rsidRPr="0083696C">
        <w:rPr>
          <w:color w:val="212529"/>
          <w:shd w:val="clear" w:color="auto" w:fill="FFFFFF"/>
        </w:rPr>
        <w:t xml:space="preserve"> на </w:t>
      </w:r>
      <w:proofErr w:type="spellStart"/>
      <w:r w:rsidRPr="0083696C">
        <w:rPr>
          <w:color w:val="212529"/>
          <w:shd w:val="clear" w:color="auto" w:fill="FFFFFF"/>
        </w:rPr>
        <w:t>засіданні</w:t>
      </w:r>
      <w:proofErr w:type="spellEnd"/>
      <w:r w:rsidRPr="0083696C">
        <w:rPr>
          <w:color w:val="212529"/>
          <w:shd w:val="clear" w:color="auto" w:fill="FFFFFF"/>
        </w:rPr>
        <w:t xml:space="preserve">, </w:t>
      </w:r>
      <w:proofErr w:type="spellStart"/>
      <w:r w:rsidRPr="0083696C">
        <w:rPr>
          <w:color w:val="212529"/>
          <w:shd w:val="clear" w:color="auto" w:fill="FFFFFF"/>
        </w:rPr>
        <w:t>веде</w:t>
      </w:r>
      <w:proofErr w:type="spellEnd"/>
      <w:r w:rsidRPr="0083696C">
        <w:rPr>
          <w:color w:val="212529"/>
          <w:shd w:val="clear" w:color="auto" w:fill="FFFFFF"/>
        </w:rPr>
        <w:t xml:space="preserve"> протокол </w:t>
      </w:r>
      <w:proofErr w:type="spellStart"/>
      <w:r w:rsidRPr="0083696C">
        <w:rPr>
          <w:color w:val="212529"/>
          <w:shd w:val="clear" w:color="auto" w:fill="FFFFFF"/>
        </w:rPr>
        <w:t>засідання</w:t>
      </w:r>
      <w:proofErr w:type="spellEnd"/>
      <w:r w:rsidRPr="0083696C">
        <w:rPr>
          <w:color w:val="212529"/>
          <w:shd w:val="clear" w:color="auto" w:fill="FFFFFF"/>
        </w:rPr>
        <w:t xml:space="preserve"> та </w:t>
      </w:r>
      <w:proofErr w:type="spellStart"/>
      <w:r w:rsidRPr="0083696C">
        <w:rPr>
          <w:color w:val="212529"/>
          <w:shd w:val="clear" w:color="auto" w:fill="FFFFFF"/>
        </w:rPr>
        <w:t>оформляє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відповідну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документацію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засідань</w:t>
      </w:r>
      <w:proofErr w:type="spellEnd"/>
      <w:r w:rsidRPr="0083696C">
        <w:rPr>
          <w:color w:val="212529"/>
          <w:shd w:val="clear" w:color="auto" w:fill="FFFFFF"/>
        </w:rPr>
        <w:t xml:space="preserve"> </w:t>
      </w:r>
      <w:proofErr w:type="spellStart"/>
      <w:r w:rsidRPr="0083696C">
        <w:rPr>
          <w:color w:val="212529"/>
          <w:shd w:val="clear" w:color="auto" w:fill="FFFFFF"/>
        </w:rPr>
        <w:t>Комісії</w:t>
      </w:r>
      <w:proofErr w:type="spellEnd"/>
      <w:r w:rsidRPr="0083696C">
        <w:rPr>
          <w:color w:val="212529"/>
          <w:shd w:val="clear" w:color="auto" w:fill="FFFFFF"/>
        </w:rPr>
        <w:t xml:space="preserve">. </w:t>
      </w:r>
    </w:p>
    <w:p w:rsidR="0083696C" w:rsidRPr="0083696C" w:rsidRDefault="0083696C" w:rsidP="0083696C">
      <w:pPr>
        <w:pStyle w:val="a5"/>
        <w:shd w:val="clear" w:color="auto" w:fill="FFFFFF" w:themeFill="background1"/>
        <w:spacing w:before="225" w:beforeAutospacing="0" w:after="0" w:afterAutospacing="0" w:line="285" w:lineRule="atLeast"/>
        <w:jc w:val="both"/>
        <w:rPr>
          <w:shd w:val="clear" w:color="auto" w:fill="FFFFFF"/>
          <w:lang w:val="uk-UA"/>
        </w:rPr>
      </w:pPr>
      <w:r w:rsidRPr="0083696C">
        <w:rPr>
          <w:shd w:val="clear" w:color="auto" w:fill="FFFFFF"/>
          <w:lang w:val="uk-UA"/>
        </w:rPr>
        <w:t>5.6.</w:t>
      </w:r>
      <w:r w:rsidRPr="0083696C">
        <w:rPr>
          <w:shd w:val="clear" w:color="auto" w:fill="FFFFFF"/>
        </w:rPr>
        <w:t> </w:t>
      </w:r>
      <w:r w:rsidRPr="0083696C">
        <w:rPr>
          <w:shd w:val="clear" w:color="auto" w:fill="FFFFFF"/>
          <w:lang w:val="uk-UA"/>
        </w:rPr>
        <w:t xml:space="preserve"> Повноваження Комісії: </w:t>
      </w:r>
    </w:p>
    <w:p w:rsidR="0083696C" w:rsidRPr="0083696C" w:rsidRDefault="0083696C" w:rsidP="0083696C">
      <w:pPr>
        <w:pStyle w:val="a5"/>
        <w:shd w:val="clear" w:color="auto" w:fill="FFFFFF" w:themeFill="background1"/>
        <w:spacing w:before="225" w:beforeAutospacing="0" w:after="0" w:afterAutospacing="0" w:line="285" w:lineRule="atLeast"/>
        <w:jc w:val="both"/>
        <w:rPr>
          <w:shd w:val="clear" w:color="auto" w:fill="FFFFFF"/>
          <w:lang w:val="uk-UA"/>
        </w:rPr>
      </w:pPr>
      <w:r w:rsidRPr="0083696C">
        <w:rPr>
          <w:shd w:val="clear" w:color="auto" w:fill="FFFFFF"/>
          <w:lang w:val="uk-UA"/>
        </w:rPr>
        <w:t>- одержувати, розглядати, здійснювати аналіз заяв щодо порушення норм цього Положення та готувати відповідні висновки;</w:t>
      </w:r>
    </w:p>
    <w:p w:rsidR="0083696C" w:rsidRPr="0083696C" w:rsidRDefault="0083696C" w:rsidP="0083696C">
      <w:pPr>
        <w:pStyle w:val="a5"/>
        <w:shd w:val="clear" w:color="auto" w:fill="FFFFFF" w:themeFill="background1"/>
        <w:spacing w:before="225" w:beforeAutospacing="0" w:after="0" w:afterAutospacing="0" w:line="285" w:lineRule="atLeast"/>
        <w:jc w:val="both"/>
        <w:rPr>
          <w:shd w:val="clear" w:color="auto" w:fill="FFFFFF"/>
          <w:lang w:val="uk-UA"/>
        </w:rPr>
      </w:pPr>
      <w:r w:rsidRPr="0083696C">
        <w:rPr>
          <w:shd w:val="clear" w:color="auto" w:fill="FFFFFF"/>
          <w:lang w:val="uk-UA"/>
        </w:rPr>
        <w:t xml:space="preserve"> - проводити інформаційно-роз'яснювальну роботу щодо популяризації принципів академічної доброчесності та професійної етики</w:t>
      </w:r>
      <w:r w:rsidRPr="0083696C">
        <w:rPr>
          <w:shd w:val="clear" w:color="auto" w:fill="FFFFFF"/>
        </w:rPr>
        <w:t> </w:t>
      </w:r>
      <w:r w:rsidRPr="0083696C">
        <w:rPr>
          <w:shd w:val="clear" w:color="auto" w:fill="FFFFFF"/>
          <w:lang w:val="uk-UA"/>
        </w:rPr>
        <w:t xml:space="preserve"> педагогічних працівників та інших учасників освітнього процесу;</w:t>
      </w:r>
    </w:p>
    <w:p w:rsidR="0083696C" w:rsidRPr="0083696C" w:rsidRDefault="0083696C" w:rsidP="0083696C">
      <w:pPr>
        <w:pStyle w:val="a5"/>
        <w:shd w:val="clear" w:color="auto" w:fill="FFFFFF" w:themeFill="background1"/>
        <w:spacing w:before="225" w:beforeAutospacing="0" w:after="0" w:afterAutospacing="0" w:line="285" w:lineRule="atLeast"/>
        <w:jc w:val="both"/>
        <w:rPr>
          <w:shd w:val="clear" w:color="auto" w:fill="FFFFFF"/>
          <w:lang w:val="uk-UA"/>
        </w:rPr>
      </w:pPr>
      <w:r w:rsidRPr="0083696C">
        <w:rPr>
          <w:shd w:val="clear" w:color="auto" w:fill="FFFFFF"/>
          <w:lang w:val="uk-UA"/>
        </w:rPr>
        <w:t xml:space="preserve"> - ознайомлювати учасників освітнього процесу з Положенням та його змістом; </w:t>
      </w:r>
    </w:p>
    <w:p w:rsidR="0083696C" w:rsidRPr="0083696C" w:rsidRDefault="0083696C" w:rsidP="0083696C">
      <w:pPr>
        <w:pStyle w:val="a5"/>
        <w:shd w:val="clear" w:color="auto" w:fill="FFFFFF" w:themeFill="background1"/>
        <w:spacing w:before="225" w:beforeAutospacing="0" w:after="0" w:afterAutospacing="0" w:line="285" w:lineRule="atLeast"/>
        <w:jc w:val="both"/>
        <w:rPr>
          <w:shd w:val="clear" w:color="auto" w:fill="FFFFFF"/>
          <w:lang w:val="uk-UA"/>
        </w:rPr>
      </w:pPr>
      <w:r w:rsidRPr="0083696C">
        <w:rPr>
          <w:shd w:val="clear" w:color="auto" w:fill="FFFFFF"/>
          <w:lang w:val="uk-UA"/>
        </w:rPr>
        <w:t xml:space="preserve">- надавати рекомендації та консультації щодо ефективного дотримання норм цього Положення. </w:t>
      </w:r>
    </w:p>
    <w:p w:rsidR="0083696C" w:rsidRPr="0083696C" w:rsidRDefault="0083696C" w:rsidP="0083696C">
      <w:pPr>
        <w:pStyle w:val="a5"/>
        <w:shd w:val="clear" w:color="auto" w:fill="FFFFFF" w:themeFill="background1"/>
        <w:spacing w:before="225" w:beforeAutospacing="0" w:after="0" w:afterAutospacing="0" w:line="285" w:lineRule="atLeast"/>
        <w:rPr>
          <w:shd w:val="clear" w:color="auto" w:fill="FFFFFF"/>
          <w:lang w:val="uk-UA"/>
        </w:rPr>
      </w:pPr>
      <w:r w:rsidRPr="0083696C">
        <w:rPr>
          <w:shd w:val="clear" w:color="auto" w:fill="FFFFFF"/>
          <w:lang w:val="uk-UA"/>
        </w:rPr>
        <w:t xml:space="preserve">5.7. Організаційною формою роботи Комісії є засідання - чергові та позачергові, які скликаються при необхідності вирішення оперативних та нагальних питань. Засідання Комісії оформлюється </w:t>
      </w:r>
      <w:r w:rsidRPr="0083696C">
        <w:rPr>
          <w:shd w:val="clear" w:color="auto" w:fill="FFFFFF"/>
          <w:lang w:val="uk-UA"/>
        </w:rPr>
        <w:lastRenderedPageBreak/>
        <w:t>протоколом, який підписує голова та секретар</w:t>
      </w:r>
      <w:r w:rsidRPr="0083696C">
        <w:rPr>
          <w:color w:val="212529"/>
          <w:shd w:val="clear" w:color="auto" w:fill="FFFFFF"/>
          <w:lang w:val="uk-UA"/>
        </w:rPr>
        <w:t>.</w:t>
      </w:r>
      <w:r w:rsidRPr="0083696C">
        <w:rPr>
          <w:color w:val="212529"/>
          <w:lang w:val="uk-UA"/>
        </w:rPr>
        <w:br/>
      </w:r>
      <w:r w:rsidRPr="0083696C">
        <w:rPr>
          <w:color w:val="212529"/>
          <w:lang w:val="uk-UA"/>
        </w:rPr>
        <w:br/>
      </w:r>
      <w:r w:rsidRPr="0083696C">
        <w:rPr>
          <w:shd w:val="clear" w:color="auto" w:fill="FFFFFF"/>
        </w:rPr>
        <w:t xml:space="preserve">5.8. </w:t>
      </w:r>
      <w:proofErr w:type="spellStart"/>
      <w:proofErr w:type="gramStart"/>
      <w:r w:rsidRPr="0083696C">
        <w:rPr>
          <w:shd w:val="clear" w:color="auto" w:fill="FFFFFF"/>
        </w:rPr>
        <w:t>Р</w:t>
      </w:r>
      <w:proofErr w:type="gramEnd"/>
      <w:r w:rsidRPr="0083696C">
        <w:rPr>
          <w:shd w:val="clear" w:color="auto" w:fill="FFFFFF"/>
        </w:rPr>
        <w:t>ішення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приймаються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відкритим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голосуванням</w:t>
      </w:r>
      <w:proofErr w:type="spellEnd"/>
      <w:r w:rsidRPr="0083696C">
        <w:rPr>
          <w:shd w:val="clear" w:color="auto" w:fill="FFFFFF"/>
        </w:rPr>
        <w:t xml:space="preserve">. </w:t>
      </w:r>
      <w:proofErr w:type="spellStart"/>
      <w:proofErr w:type="gramStart"/>
      <w:r w:rsidRPr="0083696C">
        <w:rPr>
          <w:shd w:val="clear" w:color="auto" w:fill="FFFFFF"/>
        </w:rPr>
        <w:t>Р</w:t>
      </w:r>
      <w:proofErr w:type="gramEnd"/>
      <w:r w:rsidRPr="0083696C">
        <w:rPr>
          <w:shd w:val="clear" w:color="auto" w:fill="FFFFFF"/>
        </w:rPr>
        <w:t>ішення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вважається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прийнятим</w:t>
      </w:r>
      <w:proofErr w:type="spellEnd"/>
      <w:r w:rsidRPr="0083696C">
        <w:rPr>
          <w:shd w:val="clear" w:color="auto" w:fill="FFFFFF"/>
        </w:rPr>
        <w:t xml:space="preserve">, </w:t>
      </w:r>
      <w:proofErr w:type="spellStart"/>
      <w:r w:rsidRPr="0083696C">
        <w:rPr>
          <w:shd w:val="clear" w:color="auto" w:fill="FFFFFF"/>
        </w:rPr>
        <w:t>якщо</w:t>
      </w:r>
      <w:proofErr w:type="spellEnd"/>
      <w:r w:rsidRPr="0083696C">
        <w:rPr>
          <w:shd w:val="clear" w:color="auto" w:fill="FFFFFF"/>
        </w:rPr>
        <w:t xml:space="preserve"> за </w:t>
      </w:r>
      <w:proofErr w:type="spellStart"/>
      <w:r w:rsidRPr="0083696C">
        <w:rPr>
          <w:shd w:val="clear" w:color="auto" w:fill="FFFFFF"/>
        </w:rPr>
        <w:t>нього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проголосувало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більше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половини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присутніх</w:t>
      </w:r>
      <w:proofErr w:type="spellEnd"/>
      <w:r w:rsidRPr="0083696C">
        <w:rPr>
          <w:shd w:val="clear" w:color="auto" w:fill="FFFFFF"/>
        </w:rPr>
        <w:t xml:space="preserve"> на </w:t>
      </w:r>
      <w:proofErr w:type="spellStart"/>
      <w:r w:rsidRPr="0083696C">
        <w:rPr>
          <w:shd w:val="clear" w:color="auto" w:fill="FFFFFF"/>
        </w:rPr>
        <w:t>засіданні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Комісії</w:t>
      </w:r>
      <w:proofErr w:type="spellEnd"/>
      <w:r w:rsidRPr="0083696C">
        <w:rPr>
          <w:shd w:val="clear" w:color="auto" w:fill="FFFFFF"/>
        </w:rPr>
        <w:t xml:space="preserve">.  У </w:t>
      </w:r>
      <w:proofErr w:type="spellStart"/>
      <w:r w:rsidRPr="0083696C">
        <w:rPr>
          <w:shd w:val="clear" w:color="auto" w:fill="FFFFFF"/>
        </w:rPr>
        <w:t>разі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рівного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розподілу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голосів</w:t>
      </w:r>
      <w:proofErr w:type="spellEnd"/>
      <w:r w:rsidRPr="0083696C">
        <w:rPr>
          <w:shd w:val="clear" w:color="auto" w:fill="FFFFFF"/>
        </w:rPr>
        <w:t xml:space="preserve"> - голос </w:t>
      </w:r>
      <w:proofErr w:type="spellStart"/>
      <w:r w:rsidRPr="0083696C">
        <w:rPr>
          <w:shd w:val="clear" w:color="auto" w:fill="FFFFFF"/>
        </w:rPr>
        <w:t>головуючого</w:t>
      </w:r>
      <w:proofErr w:type="spellEnd"/>
      <w:r w:rsidRPr="0083696C">
        <w:rPr>
          <w:shd w:val="clear" w:color="auto" w:fill="FFFFFF"/>
        </w:rPr>
        <w:t xml:space="preserve"> є </w:t>
      </w:r>
      <w:proofErr w:type="spellStart"/>
      <w:r w:rsidRPr="0083696C">
        <w:rPr>
          <w:shd w:val="clear" w:color="auto" w:fill="FFFFFF"/>
        </w:rPr>
        <w:t>вирішальним</w:t>
      </w:r>
      <w:proofErr w:type="spellEnd"/>
      <w:r w:rsidRPr="0083696C">
        <w:rPr>
          <w:shd w:val="clear" w:color="auto" w:fill="FFFFFF"/>
        </w:rPr>
        <w:t>.  </w:t>
      </w:r>
    </w:p>
    <w:p w:rsidR="0083696C" w:rsidRPr="0083696C" w:rsidRDefault="0083696C" w:rsidP="0083696C">
      <w:pPr>
        <w:pStyle w:val="a5"/>
        <w:shd w:val="clear" w:color="auto" w:fill="FFFFFF" w:themeFill="background1"/>
        <w:spacing w:before="225" w:beforeAutospacing="0" w:after="225" w:afterAutospacing="0" w:line="285" w:lineRule="atLeast"/>
        <w:rPr>
          <w:shd w:val="clear" w:color="auto" w:fill="FFFFFF"/>
          <w:lang w:val="uk-UA"/>
        </w:rPr>
      </w:pPr>
      <w:r w:rsidRPr="0083696C">
        <w:rPr>
          <w:shd w:val="clear" w:color="auto" w:fill="FFFFFF"/>
        </w:rPr>
        <w:t>5.9. Будь-</w:t>
      </w:r>
      <w:proofErr w:type="spellStart"/>
      <w:r w:rsidRPr="0083696C">
        <w:rPr>
          <w:shd w:val="clear" w:color="auto" w:fill="FFFFFF"/>
        </w:rPr>
        <w:t>який</w:t>
      </w:r>
      <w:proofErr w:type="spellEnd"/>
      <w:r w:rsidRPr="0083696C">
        <w:rPr>
          <w:shd w:val="clear" w:color="auto" w:fill="FFFFFF"/>
        </w:rPr>
        <w:t xml:space="preserve"> працівник закладу </w:t>
      </w:r>
      <w:proofErr w:type="spellStart"/>
      <w:r w:rsidRPr="0083696C">
        <w:rPr>
          <w:shd w:val="clear" w:color="auto" w:fill="FFFFFF"/>
        </w:rPr>
        <w:t>дошкільної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освіти</w:t>
      </w:r>
      <w:proofErr w:type="spellEnd"/>
      <w:r w:rsidRPr="0083696C">
        <w:rPr>
          <w:shd w:val="clear" w:color="auto" w:fill="FFFFFF"/>
        </w:rPr>
        <w:t xml:space="preserve">, </w:t>
      </w:r>
      <w:proofErr w:type="spellStart"/>
      <w:r w:rsidRPr="0083696C">
        <w:rPr>
          <w:shd w:val="clear" w:color="auto" w:fill="FFFFFF"/>
        </w:rPr>
        <w:t>може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звернутися</w:t>
      </w:r>
      <w:proofErr w:type="spellEnd"/>
      <w:r w:rsidRPr="0083696C">
        <w:rPr>
          <w:shd w:val="clear" w:color="auto" w:fill="FFFFFF"/>
        </w:rPr>
        <w:t xml:space="preserve"> </w:t>
      </w:r>
      <w:proofErr w:type="gramStart"/>
      <w:r w:rsidRPr="0083696C">
        <w:rPr>
          <w:shd w:val="clear" w:color="auto" w:fill="FFFFFF"/>
        </w:rPr>
        <w:t>до</w:t>
      </w:r>
      <w:proofErr w:type="gramEnd"/>
      <w:r w:rsidRPr="0083696C">
        <w:rPr>
          <w:shd w:val="clear" w:color="auto" w:fill="FFFFFF"/>
        </w:rPr>
        <w:t xml:space="preserve"> </w:t>
      </w:r>
      <w:proofErr w:type="spellStart"/>
      <w:proofErr w:type="gramStart"/>
      <w:r w:rsidRPr="0083696C">
        <w:rPr>
          <w:shd w:val="clear" w:color="auto" w:fill="FFFFFF"/>
        </w:rPr>
        <w:t>Ком</w:t>
      </w:r>
      <w:proofErr w:type="gramEnd"/>
      <w:r w:rsidRPr="0083696C">
        <w:rPr>
          <w:shd w:val="clear" w:color="auto" w:fill="FFFFFF"/>
        </w:rPr>
        <w:t>ісії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із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заявою</w:t>
      </w:r>
      <w:proofErr w:type="spellEnd"/>
      <w:r w:rsidRPr="0083696C">
        <w:rPr>
          <w:shd w:val="clear" w:color="auto" w:fill="FFFFFF"/>
        </w:rPr>
        <w:t xml:space="preserve"> про </w:t>
      </w:r>
      <w:proofErr w:type="spellStart"/>
      <w:r w:rsidRPr="0083696C">
        <w:rPr>
          <w:shd w:val="clear" w:color="auto" w:fill="FFFFFF"/>
        </w:rPr>
        <w:t>порушення</w:t>
      </w:r>
      <w:proofErr w:type="spellEnd"/>
      <w:r w:rsidRPr="0083696C">
        <w:rPr>
          <w:shd w:val="clear" w:color="auto" w:fill="FFFFFF"/>
        </w:rPr>
        <w:t xml:space="preserve"> норм </w:t>
      </w:r>
      <w:proofErr w:type="spellStart"/>
      <w:r w:rsidRPr="0083696C">
        <w:rPr>
          <w:shd w:val="clear" w:color="auto" w:fill="FFFFFF"/>
        </w:rPr>
        <w:t>цього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Положення</w:t>
      </w:r>
      <w:proofErr w:type="spellEnd"/>
      <w:r w:rsidRPr="0083696C">
        <w:rPr>
          <w:shd w:val="clear" w:color="auto" w:fill="FFFFFF"/>
        </w:rPr>
        <w:t xml:space="preserve">, </w:t>
      </w:r>
      <w:proofErr w:type="spellStart"/>
      <w:r w:rsidRPr="0083696C">
        <w:rPr>
          <w:shd w:val="clear" w:color="auto" w:fill="FFFFFF"/>
        </w:rPr>
        <w:t>внесення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пропозицій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або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доповнень</w:t>
      </w:r>
      <w:proofErr w:type="spellEnd"/>
      <w:r w:rsidRPr="0083696C">
        <w:rPr>
          <w:shd w:val="clear" w:color="auto" w:fill="FFFFFF"/>
        </w:rPr>
        <w:t>. Будь-</w:t>
      </w:r>
      <w:proofErr w:type="spellStart"/>
      <w:r w:rsidRPr="0083696C">
        <w:rPr>
          <w:shd w:val="clear" w:color="auto" w:fill="FFFFFF"/>
        </w:rPr>
        <w:t>який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учасник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освітнього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процесу</w:t>
      </w:r>
      <w:proofErr w:type="spellEnd"/>
      <w:r w:rsidRPr="0083696C">
        <w:rPr>
          <w:shd w:val="clear" w:color="auto" w:fill="FFFFFF"/>
        </w:rPr>
        <w:t xml:space="preserve">, </w:t>
      </w:r>
      <w:proofErr w:type="spellStart"/>
      <w:r w:rsidRPr="0083696C">
        <w:rPr>
          <w:shd w:val="clear" w:color="auto" w:fill="FFFFFF"/>
        </w:rPr>
        <w:t>якому</w:t>
      </w:r>
      <w:proofErr w:type="spellEnd"/>
      <w:r w:rsidRPr="0083696C">
        <w:rPr>
          <w:shd w:val="clear" w:color="auto" w:fill="FFFFFF"/>
        </w:rPr>
        <w:t xml:space="preserve"> стали </w:t>
      </w:r>
      <w:proofErr w:type="spellStart"/>
      <w:r w:rsidRPr="0083696C">
        <w:rPr>
          <w:shd w:val="clear" w:color="auto" w:fill="FFFFFF"/>
        </w:rPr>
        <w:t>відомі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факти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порушення</w:t>
      </w:r>
      <w:proofErr w:type="spellEnd"/>
      <w:r w:rsidRPr="0083696C">
        <w:rPr>
          <w:shd w:val="clear" w:color="auto" w:fill="FFFFFF"/>
        </w:rPr>
        <w:t xml:space="preserve"> норм </w:t>
      </w:r>
      <w:proofErr w:type="spellStart"/>
      <w:r w:rsidRPr="0083696C">
        <w:rPr>
          <w:shd w:val="clear" w:color="auto" w:fill="FFFFFF"/>
        </w:rPr>
        <w:t>цього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Положення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чи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proofErr w:type="gramStart"/>
      <w:r w:rsidRPr="0083696C">
        <w:rPr>
          <w:shd w:val="clear" w:color="auto" w:fill="FFFFFF"/>
        </w:rPr>
        <w:t>п</w:t>
      </w:r>
      <w:proofErr w:type="gramEnd"/>
      <w:r w:rsidRPr="0083696C">
        <w:rPr>
          <w:shd w:val="clear" w:color="auto" w:fill="FFFFFF"/>
        </w:rPr>
        <w:t>ідготовки</w:t>
      </w:r>
      <w:proofErr w:type="spellEnd"/>
      <w:r w:rsidRPr="0083696C">
        <w:rPr>
          <w:shd w:val="clear" w:color="auto" w:fill="FFFFFF"/>
        </w:rPr>
        <w:t xml:space="preserve"> про </w:t>
      </w:r>
      <w:proofErr w:type="spellStart"/>
      <w:r w:rsidRPr="0083696C">
        <w:rPr>
          <w:shd w:val="clear" w:color="auto" w:fill="FFFFFF"/>
        </w:rPr>
        <w:t>можливість</w:t>
      </w:r>
      <w:proofErr w:type="spellEnd"/>
      <w:r w:rsidRPr="0083696C">
        <w:rPr>
          <w:shd w:val="clear" w:color="auto" w:fill="FFFFFF"/>
        </w:rPr>
        <w:t xml:space="preserve"> такого </w:t>
      </w:r>
      <w:proofErr w:type="spellStart"/>
      <w:r w:rsidRPr="0083696C">
        <w:rPr>
          <w:shd w:val="clear" w:color="auto" w:fill="FFFFFF"/>
        </w:rPr>
        <w:t>порушення</w:t>
      </w:r>
      <w:proofErr w:type="spellEnd"/>
      <w:r w:rsidRPr="0083696C">
        <w:rPr>
          <w:shd w:val="clear" w:color="auto" w:fill="FFFFFF"/>
        </w:rPr>
        <w:t xml:space="preserve">, повинен </w:t>
      </w:r>
      <w:proofErr w:type="spellStart"/>
      <w:r w:rsidRPr="0083696C">
        <w:rPr>
          <w:shd w:val="clear" w:color="auto" w:fill="FFFFFF"/>
        </w:rPr>
        <w:t>звернутися</w:t>
      </w:r>
      <w:proofErr w:type="spellEnd"/>
      <w:r w:rsidRPr="0083696C">
        <w:rPr>
          <w:shd w:val="clear" w:color="auto" w:fill="FFFFFF"/>
        </w:rPr>
        <w:t xml:space="preserve"> до </w:t>
      </w:r>
      <w:proofErr w:type="spellStart"/>
      <w:r w:rsidRPr="0083696C">
        <w:rPr>
          <w:shd w:val="clear" w:color="auto" w:fill="FFFFFF"/>
        </w:rPr>
        <w:t>Голови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або</w:t>
      </w:r>
      <w:proofErr w:type="spellEnd"/>
      <w:r w:rsidRPr="0083696C">
        <w:rPr>
          <w:shd w:val="clear" w:color="auto" w:fill="FFFFFF"/>
        </w:rPr>
        <w:t xml:space="preserve"> секретаря </w:t>
      </w:r>
      <w:proofErr w:type="spellStart"/>
      <w:r w:rsidRPr="0083696C">
        <w:rPr>
          <w:shd w:val="clear" w:color="auto" w:fill="FFFFFF"/>
        </w:rPr>
        <w:t>Комісії</w:t>
      </w:r>
      <w:proofErr w:type="spellEnd"/>
      <w:r w:rsidRPr="0083696C">
        <w:rPr>
          <w:shd w:val="clear" w:color="auto" w:fill="FFFFFF"/>
        </w:rPr>
        <w:t xml:space="preserve">  з </w:t>
      </w:r>
      <w:proofErr w:type="spellStart"/>
      <w:r w:rsidRPr="0083696C">
        <w:rPr>
          <w:shd w:val="clear" w:color="auto" w:fill="FFFFFF"/>
        </w:rPr>
        <w:t>письмовою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заявою</w:t>
      </w:r>
      <w:proofErr w:type="spellEnd"/>
      <w:r w:rsidRPr="0083696C">
        <w:rPr>
          <w:shd w:val="clear" w:color="auto" w:fill="FFFFFF"/>
        </w:rPr>
        <w:t xml:space="preserve"> на </w:t>
      </w:r>
      <w:proofErr w:type="spellStart"/>
      <w:r w:rsidRPr="0083696C">
        <w:rPr>
          <w:shd w:val="clear" w:color="auto" w:fill="FFFFFF"/>
        </w:rPr>
        <w:t>ім'я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її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голови</w:t>
      </w:r>
      <w:proofErr w:type="spellEnd"/>
      <w:r w:rsidRPr="0083696C">
        <w:rPr>
          <w:shd w:val="clear" w:color="auto" w:fill="FFFFFF"/>
        </w:rPr>
        <w:t xml:space="preserve">. У </w:t>
      </w:r>
      <w:proofErr w:type="spellStart"/>
      <w:r w:rsidRPr="0083696C">
        <w:rPr>
          <w:shd w:val="clear" w:color="auto" w:fill="FFFFFF"/>
        </w:rPr>
        <w:t>заяві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обов'язково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зазначаються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особисті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дані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заявника</w:t>
      </w:r>
      <w:proofErr w:type="spellEnd"/>
      <w:r w:rsidRPr="0083696C">
        <w:rPr>
          <w:shd w:val="clear" w:color="auto" w:fill="FFFFFF"/>
        </w:rPr>
        <w:t xml:space="preserve"> (П.І.Б., </w:t>
      </w:r>
      <w:proofErr w:type="spellStart"/>
      <w:r w:rsidRPr="0083696C">
        <w:rPr>
          <w:shd w:val="clear" w:color="auto" w:fill="FFFFFF"/>
        </w:rPr>
        <w:t>контактні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дані</w:t>
      </w:r>
      <w:proofErr w:type="spellEnd"/>
      <w:r w:rsidRPr="0083696C">
        <w:rPr>
          <w:shd w:val="clear" w:color="auto" w:fill="FFFFFF"/>
        </w:rPr>
        <w:t xml:space="preserve">: адреса, телефон, </w:t>
      </w:r>
      <w:proofErr w:type="spellStart"/>
      <w:r w:rsidRPr="0083696C">
        <w:rPr>
          <w:shd w:val="clear" w:color="auto" w:fill="FFFFFF"/>
        </w:rPr>
        <w:t>місце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роботи</w:t>
      </w:r>
      <w:proofErr w:type="spellEnd"/>
      <w:r w:rsidRPr="0083696C">
        <w:rPr>
          <w:shd w:val="clear" w:color="auto" w:fill="FFFFFF"/>
        </w:rPr>
        <w:t xml:space="preserve">, посада,  </w:t>
      </w:r>
      <w:proofErr w:type="spellStart"/>
      <w:r w:rsidRPr="0083696C">
        <w:rPr>
          <w:shd w:val="clear" w:color="auto" w:fill="FFFFFF"/>
        </w:rPr>
        <w:t>особистий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proofErr w:type="gramStart"/>
      <w:r w:rsidRPr="0083696C">
        <w:rPr>
          <w:shd w:val="clear" w:color="auto" w:fill="FFFFFF"/>
        </w:rPr>
        <w:t>п</w:t>
      </w:r>
      <w:proofErr w:type="gramEnd"/>
      <w:r w:rsidRPr="0083696C">
        <w:rPr>
          <w:shd w:val="clear" w:color="auto" w:fill="FFFFFF"/>
        </w:rPr>
        <w:t>ідпис</w:t>
      </w:r>
      <w:proofErr w:type="spellEnd"/>
      <w:r w:rsidRPr="0083696C">
        <w:rPr>
          <w:shd w:val="clear" w:color="auto" w:fill="FFFFFF"/>
        </w:rPr>
        <w:t xml:space="preserve">). </w:t>
      </w:r>
      <w:proofErr w:type="spellStart"/>
      <w:r w:rsidRPr="0083696C">
        <w:rPr>
          <w:shd w:val="clear" w:color="auto" w:fill="FFFFFF"/>
        </w:rPr>
        <w:t>Анонімні</w:t>
      </w:r>
      <w:proofErr w:type="spellEnd"/>
      <w:r w:rsidRPr="0083696C">
        <w:rPr>
          <w:shd w:val="clear" w:color="auto" w:fill="FFFFFF"/>
        </w:rPr>
        <w:t xml:space="preserve"> заяви </w:t>
      </w:r>
      <w:proofErr w:type="spellStart"/>
      <w:r w:rsidRPr="0083696C">
        <w:rPr>
          <w:shd w:val="clear" w:color="auto" w:fill="FFFFFF"/>
        </w:rPr>
        <w:t>чи</w:t>
      </w:r>
      <w:proofErr w:type="spellEnd"/>
      <w:r w:rsidRPr="0083696C">
        <w:rPr>
          <w:shd w:val="clear" w:color="auto" w:fill="FFFFFF"/>
        </w:rPr>
        <w:t xml:space="preserve"> заяви, </w:t>
      </w:r>
      <w:proofErr w:type="spellStart"/>
      <w:r w:rsidRPr="0083696C">
        <w:rPr>
          <w:shd w:val="clear" w:color="auto" w:fill="FFFFFF"/>
        </w:rPr>
        <w:t>викладені</w:t>
      </w:r>
      <w:proofErr w:type="spellEnd"/>
      <w:r w:rsidRPr="0083696C">
        <w:rPr>
          <w:shd w:val="clear" w:color="auto" w:fill="FFFFFF"/>
        </w:rPr>
        <w:t xml:space="preserve"> в </w:t>
      </w:r>
      <w:proofErr w:type="spellStart"/>
      <w:r w:rsidRPr="0083696C">
        <w:rPr>
          <w:shd w:val="clear" w:color="auto" w:fill="FFFFFF"/>
        </w:rPr>
        <w:t>некоректній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формі</w:t>
      </w:r>
      <w:proofErr w:type="spellEnd"/>
      <w:r w:rsidRPr="0083696C">
        <w:rPr>
          <w:shd w:val="clear" w:color="auto" w:fill="FFFFFF"/>
        </w:rPr>
        <w:t xml:space="preserve">, </w:t>
      </w:r>
      <w:proofErr w:type="spellStart"/>
      <w:r w:rsidRPr="0083696C">
        <w:rPr>
          <w:shd w:val="clear" w:color="auto" w:fill="FFFFFF"/>
        </w:rPr>
        <w:t>Комісією</w:t>
      </w:r>
      <w:proofErr w:type="spellEnd"/>
      <w:r w:rsidRPr="0083696C">
        <w:rPr>
          <w:shd w:val="clear" w:color="auto" w:fill="FFFFFF"/>
        </w:rPr>
        <w:t xml:space="preserve"> не </w:t>
      </w:r>
      <w:proofErr w:type="spellStart"/>
      <w:r w:rsidRPr="0083696C">
        <w:rPr>
          <w:shd w:val="clear" w:color="auto" w:fill="FFFFFF"/>
        </w:rPr>
        <w:t>розглядаються</w:t>
      </w:r>
      <w:proofErr w:type="spellEnd"/>
      <w:r w:rsidRPr="0083696C">
        <w:rPr>
          <w:shd w:val="clear" w:color="auto" w:fill="FFFFFF"/>
        </w:rPr>
        <w:t xml:space="preserve">. </w:t>
      </w:r>
    </w:p>
    <w:p w:rsidR="0083696C" w:rsidRPr="0083696C" w:rsidRDefault="0083696C" w:rsidP="0083696C">
      <w:pPr>
        <w:pStyle w:val="a5"/>
        <w:shd w:val="clear" w:color="auto" w:fill="FFFFFF" w:themeFill="background1"/>
        <w:spacing w:before="225" w:beforeAutospacing="0" w:after="225" w:afterAutospacing="0" w:line="285" w:lineRule="atLeast"/>
        <w:rPr>
          <w:shd w:val="clear" w:color="auto" w:fill="FFFFFF"/>
          <w:lang w:val="uk-UA"/>
        </w:rPr>
      </w:pPr>
      <w:r w:rsidRPr="0083696C">
        <w:rPr>
          <w:shd w:val="clear" w:color="auto" w:fill="FFFFFF"/>
        </w:rPr>
        <w:t xml:space="preserve">5.10. На </w:t>
      </w:r>
      <w:proofErr w:type="spellStart"/>
      <w:r w:rsidRPr="0083696C">
        <w:rPr>
          <w:shd w:val="clear" w:color="auto" w:fill="FFFFFF"/>
        </w:rPr>
        <w:t>засідання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Комісії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запрошуються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заявник</w:t>
      </w:r>
      <w:proofErr w:type="spellEnd"/>
      <w:r w:rsidRPr="0083696C">
        <w:rPr>
          <w:shd w:val="clear" w:color="auto" w:fill="FFFFFF"/>
        </w:rPr>
        <w:t xml:space="preserve"> та особа, </w:t>
      </w:r>
      <w:proofErr w:type="spellStart"/>
      <w:r w:rsidRPr="0083696C">
        <w:rPr>
          <w:shd w:val="clear" w:color="auto" w:fill="FFFFFF"/>
        </w:rPr>
        <w:t>відносно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якої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розглядається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питання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щодо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порушення</w:t>
      </w:r>
      <w:proofErr w:type="spellEnd"/>
      <w:r w:rsidRPr="0083696C">
        <w:rPr>
          <w:shd w:val="clear" w:color="auto" w:fill="FFFFFF"/>
        </w:rPr>
        <w:t xml:space="preserve"> норм </w:t>
      </w:r>
      <w:proofErr w:type="spellStart"/>
      <w:r w:rsidRPr="0083696C">
        <w:rPr>
          <w:shd w:val="clear" w:color="auto" w:fill="FFFFFF"/>
        </w:rPr>
        <w:t>Положення</w:t>
      </w:r>
      <w:proofErr w:type="spellEnd"/>
      <w:r w:rsidRPr="0083696C">
        <w:rPr>
          <w:shd w:val="clear" w:color="auto" w:fill="FFFFFF"/>
        </w:rPr>
        <w:t xml:space="preserve"> про </w:t>
      </w:r>
      <w:proofErr w:type="spellStart"/>
      <w:r w:rsidRPr="0083696C">
        <w:rPr>
          <w:shd w:val="clear" w:color="auto" w:fill="FFFFFF"/>
        </w:rPr>
        <w:t>академічну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доброчесність</w:t>
      </w:r>
      <w:proofErr w:type="spellEnd"/>
      <w:r w:rsidRPr="0083696C">
        <w:rPr>
          <w:shd w:val="clear" w:color="auto" w:fill="FFFFFF"/>
        </w:rPr>
        <w:t xml:space="preserve">. </w:t>
      </w:r>
    </w:p>
    <w:p w:rsidR="0083696C" w:rsidRPr="0083696C" w:rsidRDefault="0083696C" w:rsidP="0083696C">
      <w:pPr>
        <w:pStyle w:val="a5"/>
        <w:shd w:val="clear" w:color="auto" w:fill="FFFFFF" w:themeFill="background1"/>
        <w:spacing w:before="225" w:beforeAutospacing="0" w:after="225" w:afterAutospacing="0" w:line="285" w:lineRule="atLeast"/>
        <w:rPr>
          <w:shd w:val="clear" w:color="auto" w:fill="FFFFFF"/>
          <w:lang w:val="uk-UA"/>
        </w:rPr>
      </w:pPr>
      <w:r w:rsidRPr="0083696C">
        <w:rPr>
          <w:shd w:val="clear" w:color="auto" w:fill="FFFFFF"/>
        </w:rPr>
        <w:t xml:space="preserve">5.11. За результатами </w:t>
      </w:r>
      <w:proofErr w:type="spellStart"/>
      <w:r w:rsidRPr="0083696C">
        <w:rPr>
          <w:shd w:val="clear" w:color="auto" w:fill="FFFFFF"/>
        </w:rPr>
        <w:t>проведених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засідань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Комісія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готує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вмотивовані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proofErr w:type="gramStart"/>
      <w:r w:rsidRPr="0083696C">
        <w:rPr>
          <w:shd w:val="clear" w:color="auto" w:fill="FFFFFF"/>
        </w:rPr>
        <w:t>р</w:t>
      </w:r>
      <w:proofErr w:type="gramEnd"/>
      <w:r w:rsidRPr="0083696C">
        <w:rPr>
          <w:shd w:val="clear" w:color="auto" w:fill="FFFFFF"/>
        </w:rPr>
        <w:t>ішення</w:t>
      </w:r>
      <w:proofErr w:type="spellEnd"/>
      <w:r w:rsidRPr="0083696C">
        <w:rPr>
          <w:shd w:val="clear" w:color="auto" w:fill="FFFFFF"/>
        </w:rPr>
        <w:t xml:space="preserve"> у </w:t>
      </w:r>
      <w:proofErr w:type="spellStart"/>
      <w:r w:rsidRPr="0083696C">
        <w:rPr>
          <w:shd w:val="clear" w:color="auto" w:fill="FFFFFF"/>
        </w:rPr>
        <w:t>вигляді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висновків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щодо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порушення</w:t>
      </w:r>
      <w:proofErr w:type="spellEnd"/>
      <w:r w:rsidRPr="0083696C">
        <w:rPr>
          <w:shd w:val="clear" w:color="auto" w:fill="FFFFFF"/>
        </w:rPr>
        <w:t xml:space="preserve">\не </w:t>
      </w:r>
      <w:proofErr w:type="spellStart"/>
      <w:r w:rsidRPr="0083696C">
        <w:rPr>
          <w:shd w:val="clear" w:color="auto" w:fill="FFFFFF"/>
        </w:rPr>
        <w:t>порушення</w:t>
      </w:r>
      <w:proofErr w:type="spellEnd"/>
      <w:r w:rsidRPr="0083696C">
        <w:rPr>
          <w:shd w:val="clear" w:color="auto" w:fill="FFFFFF"/>
        </w:rPr>
        <w:t xml:space="preserve"> норм </w:t>
      </w:r>
      <w:proofErr w:type="spellStart"/>
      <w:r w:rsidRPr="0083696C">
        <w:rPr>
          <w:shd w:val="clear" w:color="auto" w:fill="FFFFFF"/>
        </w:rPr>
        <w:t>цього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Положення</w:t>
      </w:r>
      <w:proofErr w:type="spellEnd"/>
      <w:r w:rsidRPr="0083696C">
        <w:rPr>
          <w:shd w:val="clear" w:color="auto" w:fill="FFFFFF"/>
        </w:rPr>
        <w:t xml:space="preserve">. </w:t>
      </w:r>
      <w:proofErr w:type="spellStart"/>
      <w:r w:rsidRPr="0083696C">
        <w:rPr>
          <w:shd w:val="clear" w:color="auto" w:fill="FFFFFF"/>
        </w:rPr>
        <w:t>Зазначені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висновки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носять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рекомендаційний</w:t>
      </w:r>
      <w:proofErr w:type="spellEnd"/>
      <w:r w:rsidRPr="0083696C">
        <w:rPr>
          <w:shd w:val="clear" w:color="auto" w:fill="FFFFFF"/>
        </w:rPr>
        <w:t xml:space="preserve"> характер і </w:t>
      </w:r>
      <w:proofErr w:type="spellStart"/>
      <w:r w:rsidRPr="0083696C">
        <w:rPr>
          <w:shd w:val="clear" w:color="auto" w:fill="FFFFFF"/>
        </w:rPr>
        <w:t>подаються</w:t>
      </w:r>
      <w:proofErr w:type="spellEnd"/>
      <w:r w:rsidRPr="0083696C">
        <w:rPr>
          <w:shd w:val="clear" w:color="auto" w:fill="FFFFFF"/>
        </w:rPr>
        <w:t xml:space="preserve">  директору для </w:t>
      </w:r>
      <w:proofErr w:type="spellStart"/>
      <w:r w:rsidRPr="0083696C">
        <w:rPr>
          <w:shd w:val="clear" w:color="auto" w:fill="FFFFFF"/>
        </w:rPr>
        <w:t>подальшого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вживання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відповідних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заходів</w:t>
      </w:r>
      <w:proofErr w:type="spellEnd"/>
      <w:r w:rsidRPr="0083696C">
        <w:rPr>
          <w:shd w:val="clear" w:color="auto" w:fill="FFFFFF"/>
        </w:rPr>
        <w:t xml:space="preserve"> морального, </w:t>
      </w:r>
      <w:proofErr w:type="spellStart"/>
      <w:r w:rsidRPr="0083696C">
        <w:rPr>
          <w:shd w:val="clear" w:color="auto" w:fill="FFFFFF"/>
        </w:rPr>
        <w:t>дисциплінарного</w:t>
      </w:r>
      <w:proofErr w:type="spellEnd"/>
      <w:r w:rsidRPr="0083696C">
        <w:rPr>
          <w:shd w:val="clear" w:color="auto" w:fill="FFFFFF"/>
        </w:rPr>
        <w:t xml:space="preserve">, </w:t>
      </w:r>
      <w:proofErr w:type="spellStart"/>
      <w:proofErr w:type="gramStart"/>
      <w:r w:rsidRPr="0083696C">
        <w:rPr>
          <w:shd w:val="clear" w:color="auto" w:fill="FFFFFF"/>
        </w:rPr>
        <w:t>адм</w:t>
      </w:r>
      <w:proofErr w:type="gramEnd"/>
      <w:r w:rsidRPr="0083696C">
        <w:rPr>
          <w:shd w:val="clear" w:color="auto" w:fill="FFFFFF"/>
        </w:rPr>
        <w:t>іністративного</w:t>
      </w:r>
      <w:proofErr w:type="spellEnd"/>
      <w:r w:rsidRPr="0083696C">
        <w:rPr>
          <w:shd w:val="clear" w:color="auto" w:fill="FFFFFF"/>
        </w:rPr>
        <w:t xml:space="preserve"> характеру </w:t>
      </w:r>
      <w:proofErr w:type="spellStart"/>
      <w:r w:rsidRPr="0083696C">
        <w:rPr>
          <w:shd w:val="clear" w:color="auto" w:fill="FFFFFF"/>
        </w:rPr>
        <w:t>тощо</w:t>
      </w:r>
      <w:proofErr w:type="spellEnd"/>
      <w:r w:rsidRPr="0083696C">
        <w:rPr>
          <w:shd w:val="clear" w:color="auto" w:fill="FFFFFF"/>
        </w:rPr>
        <w:t xml:space="preserve">. </w:t>
      </w:r>
    </w:p>
    <w:p w:rsidR="004B181A" w:rsidRPr="0083696C" w:rsidRDefault="0083696C" w:rsidP="0083696C">
      <w:pPr>
        <w:pStyle w:val="a5"/>
        <w:shd w:val="clear" w:color="auto" w:fill="FFFFFF" w:themeFill="background1"/>
        <w:spacing w:before="225" w:beforeAutospacing="0" w:after="225" w:afterAutospacing="0" w:line="285" w:lineRule="atLeast"/>
        <w:rPr>
          <w:color w:val="212529"/>
          <w:shd w:val="clear" w:color="auto" w:fill="FFFFFF"/>
          <w:lang w:val="uk-UA"/>
        </w:rPr>
      </w:pPr>
      <w:r w:rsidRPr="0083696C">
        <w:rPr>
          <w:shd w:val="clear" w:color="auto" w:fill="FFFFFF"/>
        </w:rPr>
        <w:t>5.12. </w:t>
      </w:r>
      <w:proofErr w:type="spellStart"/>
      <w:r w:rsidRPr="0083696C">
        <w:rPr>
          <w:shd w:val="clear" w:color="auto" w:fill="FFFFFF"/>
        </w:rPr>
        <w:t>Комісія</w:t>
      </w:r>
      <w:proofErr w:type="spellEnd"/>
      <w:r w:rsidRPr="0083696C">
        <w:rPr>
          <w:shd w:val="clear" w:color="auto" w:fill="FFFFFF"/>
        </w:rPr>
        <w:t xml:space="preserve"> не </w:t>
      </w:r>
      <w:proofErr w:type="spellStart"/>
      <w:r w:rsidRPr="0083696C">
        <w:rPr>
          <w:shd w:val="clear" w:color="auto" w:fill="FFFFFF"/>
        </w:rPr>
        <w:t>менше</w:t>
      </w:r>
      <w:proofErr w:type="spellEnd"/>
      <w:r w:rsidRPr="0083696C">
        <w:rPr>
          <w:shd w:val="clear" w:color="auto" w:fill="FFFFFF"/>
        </w:rPr>
        <w:t xml:space="preserve"> одного разу на </w:t>
      </w:r>
      <w:proofErr w:type="spellStart"/>
      <w:proofErr w:type="gramStart"/>
      <w:r w:rsidRPr="0083696C">
        <w:rPr>
          <w:shd w:val="clear" w:color="auto" w:fill="FFFFFF"/>
        </w:rPr>
        <w:t>р</w:t>
      </w:r>
      <w:proofErr w:type="gramEnd"/>
      <w:r w:rsidRPr="0083696C">
        <w:rPr>
          <w:shd w:val="clear" w:color="auto" w:fill="FFFFFF"/>
        </w:rPr>
        <w:t>ік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звітує</w:t>
      </w:r>
      <w:proofErr w:type="spellEnd"/>
      <w:r w:rsidRPr="0083696C">
        <w:rPr>
          <w:shd w:val="clear" w:color="auto" w:fill="FFFFFF"/>
        </w:rPr>
        <w:t xml:space="preserve"> про свою роботу на </w:t>
      </w:r>
      <w:proofErr w:type="spellStart"/>
      <w:r w:rsidRPr="0083696C">
        <w:rPr>
          <w:shd w:val="clear" w:color="auto" w:fill="FFFFFF"/>
        </w:rPr>
        <w:t>педагогічній</w:t>
      </w:r>
      <w:proofErr w:type="spellEnd"/>
      <w:r w:rsidRPr="0083696C">
        <w:rPr>
          <w:shd w:val="clear" w:color="auto" w:fill="FFFFFF"/>
        </w:rPr>
        <w:t xml:space="preserve"> </w:t>
      </w:r>
      <w:proofErr w:type="spellStart"/>
      <w:r w:rsidRPr="0083696C">
        <w:rPr>
          <w:shd w:val="clear" w:color="auto" w:fill="FFFFFF"/>
        </w:rPr>
        <w:t>раді</w:t>
      </w:r>
      <w:proofErr w:type="spellEnd"/>
      <w:r w:rsidRPr="0083696C">
        <w:rPr>
          <w:shd w:val="clear" w:color="auto" w:fill="FFFFFF"/>
        </w:rPr>
        <w:t xml:space="preserve"> </w:t>
      </w:r>
      <w:r w:rsidRPr="0083696C">
        <w:br/>
      </w:r>
    </w:p>
    <w:p w:rsidR="00CB534C" w:rsidRPr="006D1BC0" w:rsidRDefault="005D1249" w:rsidP="00CB53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96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B534C" w:rsidRPr="0083696C">
        <w:rPr>
          <w:rFonts w:ascii="Times New Roman" w:hAnsi="Times New Roman" w:cs="Times New Roman"/>
          <w:b/>
          <w:sz w:val="24"/>
          <w:szCs w:val="24"/>
          <w:lang w:val="uk-UA"/>
        </w:rPr>
        <w:t>. ПРИКІНЦЕВІ ПОЛОЖЕННЯ</w:t>
      </w:r>
    </w:p>
    <w:p w:rsidR="004B181A" w:rsidRPr="005D1249" w:rsidRDefault="004B181A" w:rsidP="004B181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696C">
        <w:rPr>
          <w:rFonts w:cs="Times New Roman"/>
          <w:sz w:val="24"/>
          <w:szCs w:val="24"/>
          <w:lang w:val="uk-UA"/>
        </w:rPr>
        <w:t>1.Положення про академічну доброчесність схвалюється педагогічною радою закладу дошкільної освіти ,</w:t>
      </w:r>
      <w:r w:rsidRPr="0083696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затверджується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керівника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 xml:space="preserve"> ЗДО та вводиться в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дію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 xml:space="preserve"> з моменту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підписання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>.</w:t>
      </w:r>
    </w:p>
    <w:p w:rsidR="005D1249" w:rsidRPr="005D1249" w:rsidRDefault="005D1249" w:rsidP="005D124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D1249">
        <w:rPr>
          <w:rFonts w:eastAsia="Times New Roman" w:cs="Times New Roman"/>
          <w:sz w:val="24"/>
          <w:szCs w:val="24"/>
          <w:lang w:eastAsia="ru-RU"/>
        </w:rPr>
        <w:t xml:space="preserve">8.2.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Зміни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доповнення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Положення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вносяться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відповідно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 xml:space="preserve"> до </w:t>
      </w:r>
      <w:proofErr w:type="gramStart"/>
      <w:r w:rsidRPr="005D1249">
        <w:rPr>
          <w:rFonts w:eastAsia="Times New Roman" w:cs="Times New Roman"/>
          <w:sz w:val="24"/>
          <w:szCs w:val="24"/>
          <w:lang w:eastAsia="ru-RU"/>
        </w:rPr>
        <w:t>чинного</w:t>
      </w:r>
      <w:proofErr w:type="gramEnd"/>
      <w:r w:rsidRPr="005D124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>.</w:t>
      </w:r>
    </w:p>
    <w:p w:rsidR="005D1249" w:rsidRDefault="005D1249" w:rsidP="005D124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5D1249">
        <w:rPr>
          <w:rFonts w:eastAsia="Times New Roman" w:cs="Times New Roman"/>
          <w:sz w:val="24"/>
          <w:szCs w:val="24"/>
          <w:lang w:eastAsia="ru-RU"/>
        </w:rPr>
        <w:t xml:space="preserve">8.3.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Положення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обов’язковим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виконання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всіма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учасниками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освітнього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249">
        <w:rPr>
          <w:rFonts w:eastAsia="Times New Roman" w:cs="Times New Roman"/>
          <w:sz w:val="24"/>
          <w:szCs w:val="24"/>
          <w:lang w:eastAsia="ru-RU"/>
        </w:rPr>
        <w:t>процесу</w:t>
      </w:r>
      <w:proofErr w:type="spellEnd"/>
      <w:r w:rsidRPr="005D1249">
        <w:rPr>
          <w:rFonts w:eastAsia="Times New Roman" w:cs="Times New Roman"/>
          <w:sz w:val="24"/>
          <w:szCs w:val="24"/>
          <w:lang w:eastAsia="ru-RU"/>
        </w:rPr>
        <w:t>.</w:t>
      </w:r>
    </w:p>
    <w:p w:rsidR="00FA10B3" w:rsidRPr="00FA10B3" w:rsidRDefault="00FA10B3" w:rsidP="005D124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8.4.Положення про академічну доброчесність </w:t>
      </w:r>
      <w:proofErr w:type="spellStart"/>
      <w:r>
        <w:rPr>
          <w:rFonts w:eastAsia="Times New Roman" w:cs="Times New Roman"/>
          <w:sz w:val="24"/>
          <w:szCs w:val="24"/>
          <w:lang w:val="uk-UA" w:eastAsia="ru-RU"/>
        </w:rPr>
        <w:t>учаників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 xml:space="preserve"> освітнього процесу публікується на офіційному веб -сайті закладу освіти</w:t>
      </w:r>
    </w:p>
    <w:p w:rsidR="005D1249" w:rsidRPr="0083696C" w:rsidRDefault="005D1249" w:rsidP="00CB53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34C" w:rsidRPr="0083696C" w:rsidRDefault="00CB534C" w:rsidP="00CB53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405" w:rsidRDefault="00A34405">
      <w:pPr>
        <w:rPr>
          <w:rFonts w:cs="Times New Roman"/>
          <w:sz w:val="24"/>
          <w:szCs w:val="24"/>
          <w:lang w:val="uk-UA"/>
        </w:rPr>
      </w:pPr>
    </w:p>
    <w:p w:rsidR="00524E71" w:rsidRDefault="00524E71">
      <w:pPr>
        <w:rPr>
          <w:rFonts w:cs="Times New Roman"/>
          <w:sz w:val="24"/>
          <w:szCs w:val="24"/>
          <w:lang w:val="uk-UA"/>
        </w:rPr>
      </w:pPr>
    </w:p>
    <w:p w:rsidR="00524E71" w:rsidRDefault="00524E71">
      <w:pPr>
        <w:rPr>
          <w:rFonts w:cs="Times New Roman"/>
          <w:sz w:val="24"/>
          <w:szCs w:val="24"/>
          <w:lang w:val="uk-UA"/>
        </w:rPr>
      </w:pPr>
    </w:p>
    <w:p w:rsidR="00524E71" w:rsidRDefault="00524E71">
      <w:pPr>
        <w:rPr>
          <w:rFonts w:cs="Times New Roman"/>
          <w:sz w:val="24"/>
          <w:szCs w:val="24"/>
          <w:lang w:val="uk-UA"/>
        </w:rPr>
      </w:pPr>
    </w:p>
    <w:p w:rsidR="00524E71" w:rsidRDefault="00524E71">
      <w:pPr>
        <w:rPr>
          <w:rFonts w:cs="Times New Roman"/>
          <w:sz w:val="24"/>
          <w:szCs w:val="24"/>
          <w:lang w:val="uk-UA"/>
        </w:rPr>
      </w:pPr>
    </w:p>
    <w:p w:rsidR="00524E71" w:rsidRDefault="00524E71">
      <w:pPr>
        <w:rPr>
          <w:rFonts w:cs="Times New Roman"/>
          <w:sz w:val="24"/>
          <w:szCs w:val="24"/>
          <w:lang w:val="uk-UA"/>
        </w:rPr>
      </w:pPr>
    </w:p>
    <w:p w:rsidR="00524E71" w:rsidRDefault="00524E71">
      <w:pPr>
        <w:rPr>
          <w:rFonts w:cs="Times New Roman"/>
          <w:sz w:val="24"/>
          <w:szCs w:val="24"/>
          <w:lang w:val="uk-UA"/>
        </w:rPr>
      </w:pPr>
    </w:p>
    <w:p w:rsidR="00524E71" w:rsidRDefault="00524E71">
      <w:pPr>
        <w:rPr>
          <w:rFonts w:cs="Times New Roman"/>
          <w:sz w:val="24"/>
          <w:szCs w:val="24"/>
          <w:lang w:val="uk-UA"/>
        </w:rPr>
      </w:pPr>
    </w:p>
    <w:p w:rsidR="00524E71" w:rsidRDefault="00524E71">
      <w:pPr>
        <w:rPr>
          <w:rFonts w:cs="Times New Roman"/>
          <w:sz w:val="24"/>
          <w:szCs w:val="24"/>
          <w:lang w:val="uk-UA"/>
        </w:rPr>
      </w:pPr>
    </w:p>
    <w:p w:rsidR="00524E71" w:rsidRPr="0083696C" w:rsidRDefault="00524E71">
      <w:pPr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З Положенням ознайомленні</w:t>
      </w:r>
    </w:p>
    <w:sectPr w:rsidR="00524E71" w:rsidRPr="0083696C" w:rsidSect="0083696C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14F6"/>
    <w:multiLevelType w:val="multilevel"/>
    <w:tmpl w:val="C802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EF7725"/>
    <w:multiLevelType w:val="multilevel"/>
    <w:tmpl w:val="463C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173B6E"/>
    <w:multiLevelType w:val="multilevel"/>
    <w:tmpl w:val="7236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4C"/>
    <w:rsid w:val="00086C17"/>
    <w:rsid w:val="00155B87"/>
    <w:rsid w:val="001C2969"/>
    <w:rsid w:val="00281384"/>
    <w:rsid w:val="002B48A8"/>
    <w:rsid w:val="004B181A"/>
    <w:rsid w:val="00524E71"/>
    <w:rsid w:val="005D1249"/>
    <w:rsid w:val="006C013A"/>
    <w:rsid w:val="006D1BC0"/>
    <w:rsid w:val="007B43F6"/>
    <w:rsid w:val="007D4599"/>
    <w:rsid w:val="0083696C"/>
    <w:rsid w:val="009858B2"/>
    <w:rsid w:val="00A34405"/>
    <w:rsid w:val="00CB534C"/>
    <w:rsid w:val="00FA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34C"/>
    <w:pPr>
      <w:spacing w:after="0" w:line="240" w:lineRule="auto"/>
    </w:pPr>
    <w:rPr>
      <w:rFonts w:asciiTheme="minorHAnsi" w:hAnsiTheme="minorHAnsi"/>
      <w:sz w:val="22"/>
    </w:rPr>
  </w:style>
  <w:style w:type="character" w:styleId="a4">
    <w:name w:val="Hyperlink"/>
    <w:basedOn w:val="a0"/>
    <w:uiPriority w:val="99"/>
    <w:semiHidden/>
    <w:unhideWhenUsed/>
    <w:rsid w:val="00CB534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55B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34C"/>
    <w:pPr>
      <w:spacing w:after="0" w:line="240" w:lineRule="auto"/>
    </w:pPr>
    <w:rPr>
      <w:rFonts w:asciiTheme="minorHAnsi" w:hAnsiTheme="minorHAnsi"/>
      <w:sz w:val="22"/>
    </w:rPr>
  </w:style>
  <w:style w:type="character" w:styleId="a4">
    <w:name w:val="Hyperlink"/>
    <w:basedOn w:val="a0"/>
    <w:uiPriority w:val="99"/>
    <w:semiHidden/>
    <w:unhideWhenUsed/>
    <w:rsid w:val="00CB534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55B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cp:lastPrinted>2026-02-12T10:50:00Z</cp:lastPrinted>
  <dcterms:created xsi:type="dcterms:W3CDTF">2026-02-11T12:53:00Z</dcterms:created>
  <dcterms:modified xsi:type="dcterms:W3CDTF">2026-02-12T10:52:00Z</dcterms:modified>
</cp:coreProperties>
</file>